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1E" w:rsidRDefault="00C8691E" w:rsidP="00EC3DD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E6A0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93B4F">
        <w:rPr>
          <w:rFonts w:ascii="Times New Roman" w:hAnsi="Times New Roman"/>
          <w:sz w:val="28"/>
          <w:szCs w:val="28"/>
        </w:rPr>
        <w:t xml:space="preserve">    </w:t>
      </w:r>
      <w:r w:rsidR="00AE6A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СОБРАНИЕ</w:t>
      </w:r>
    </w:p>
    <w:p w:rsidR="00C8691E" w:rsidRDefault="00C8691E" w:rsidP="00C8691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AE6A02">
        <w:rPr>
          <w:rFonts w:ascii="Times New Roman" w:hAnsi="Times New Roman"/>
          <w:b/>
          <w:sz w:val="28"/>
          <w:szCs w:val="28"/>
        </w:rPr>
        <w:t xml:space="preserve"> </w:t>
      </w:r>
      <w:r w:rsidR="00A93B4F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ПРЕДСТАВИТЕЛЕЙ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:rsidR="00C8691E" w:rsidRDefault="00A93B4F" w:rsidP="00C8691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C8691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C8691E" w:rsidRDefault="00C8691E" w:rsidP="00C8691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AE6A02">
        <w:rPr>
          <w:rFonts w:ascii="Times New Roman" w:hAnsi="Times New Roman"/>
          <w:b/>
          <w:sz w:val="28"/>
          <w:szCs w:val="28"/>
        </w:rPr>
        <w:t xml:space="preserve"> </w:t>
      </w:r>
      <w:r w:rsidR="00A93B4F">
        <w:rPr>
          <w:rFonts w:ascii="Times New Roman" w:hAnsi="Times New Roman"/>
          <w:b/>
          <w:sz w:val="28"/>
          <w:szCs w:val="28"/>
        </w:rPr>
        <w:t>ЧУВАШСКОЕ УРМЕТЬЕВО</w:t>
      </w:r>
    </w:p>
    <w:p w:rsidR="00C8691E" w:rsidRPr="00876A25" w:rsidRDefault="00A93B4F" w:rsidP="00C8691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C8691E">
        <w:rPr>
          <w:rFonts w:ascii="Times New Roman" w:hAnsi="Times New Roman"/>
          <w:b/>
          <w:sz w:val="28"/>
          <w:szCs w:val="28"/>
        </w:rPr>
        <w:t xml:space="preserve">  МУНИЦИПАЛЬНОГО РАЙОНА      </w:t>
      </w:r>
      <w:r w:rsidR="00C8691E">
        <w:rPr>
          <w:rFonts w:ascii="Times New Roman" w:hAnsi="Times New Roman"/>
          <w:b/>
          <w:sz w:val="28"/>
          <w:szCs w:val="28"/>
        </w:rPr>
        <w:tab/>
      </w:r>
      <w:r w:rsidR="00C8691E">
        <w:rPr>
          <w:rFonts w:ascii="Times New Roman" w:hAnsi="Times New Roman"/>
          <w:b/>
          <w:sz w:val="28"/>
          <w:szCs w:val="28"/>
        </w:rPr>
        <w:tab/>
      </w:r>
      <w:r w:rsidR="00C8691E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C8691E" w:rsidRPr="00601EFA">
        <w:rPr>
          <w:rFonts w:ascii="Times New Roman" w:hAnsi="Times New Roman"/>
          <w:b/>
          <w:sz w:val="28"/>
          <w:szCs w:val="28"/>
        </w:rPr>
        <w:t xml:space="preserve">   </w:t>
      </w:r>
      <w:r w:rsidR="00C8691E" w:rsidRPr="00EA3C0C">
        <w:rPr>
          <w:rFonts w:ascii="Times New Roman" w:hAnsi="Times New Roman"/>
          <w:b/>
          <w:sz w:val="28"/>
          <w:szCs w:val="28"/>
        </w:rPr>
        <w:tab/>
      </w:r>
    </w:p>
    <w:p w:rsidR="00C8691E" w:rsidRDefault="00C8691E" w:rsidP="00C8691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A93B4F">
        <w:rPr>
          <w:rFonts w:ascii="Times New Roman" w:hAnsi="Times New Roman"/>
          <w:b/>
          <w:sz w:val="28"/>
          <w:szCs w:val="28"/>
        </w:rPr>
        <w:t xml:space="preserve">      ЧЕЛНО-ВЕРШИНСКИЙ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C8691E" w:rsidRDefault="00AE6A02" w:rsidP="00C8691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93B4F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A93B4F">
        <w:rPr>
          <w:rFonts w:ascii="Times New Roman" w:hAnsi="Times New Roman"/>
          <w:b/>
          <w:sz w:val="28"/>
          <w:szCs w:val="28"/>
        </w:rPr>
        <w:t xml:space="preserve">  </w:t>
      </w:r>
      <w:r w:rsidR="00C8691E">
        <w:rPr>
          <w:rFonts w:ascii="Times New Roman" w:hAnsi="Times New Roman"/>
          <w:b/>
          <w:sz w:val="28"/>
          <w:szCs w:val="28"/>
        </w:rPr>
        <w:t xml:space="preserve"> САМАРСКОЙ ОБЛАСТИ     </w:t>
      </w:r>
    </w:p>
    <w:p w:rsidR="00C8691E" w:rsidRDefault="00C8691E" w:rsidP="00C8691E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C8691E" w:rsidRDefault="00C8691E" w:rsidP="00C8691E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32"/>
          <w:szCs w:val="32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8691E" w:rsidRPr="009142F2" w:rsidRDefault="00AE6A02" w:rsidP="00AE6A02">
      <w:pPr>
        <w:pStyle w:val="a4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E352B">
        <w:rPr>
          <w:rFonts w:ascii="Times New Roman" w:hAnsi="Times New Roman"/>
          <w:sz w:val="28"/>
          <w:szCs w:val="28"/>
        </w:rPr>
        <w:t>О</w:t>
      </w:r>
      <w:r w:rsidR="00C8691E">
        <w:rPr>
          <w:rFonts w:ascii="Times New Roman" w:hAnsi="Times New Roman"/>
          <w:sz w:val="28"/>
          <w:szCs w:val="28"/>
        </w:rPr>
        <w:t>т</w:t>
      </w:r>
      <w:r w:rsidR="004E352B">
        <w:rPr>
          <w:rFonts w:ascii="Times New Roman" w:hAnsi="Times New Roman"/>
          <w:sz w:val="28"/>
          <w:szCs w:val="28"/>
        </w:rPr>
        <w:t xml:space="preserve"> 31</w:t>
      </w:r>
      <w:r w:rsidR="00A601B0" w:rsidRPr="006722B3">
        <w:rPr>
          <w:rFonts w:ascii="Times New Roman" w:hAnsi="Times New Roman"/>
          <w:sz w:val="28"/>
          <w:szCs w:val="28"/>
        </w:rPr>
        <w:t xml:space="preserve"> </w:t>
      </w:r>
      <w:r w:rsidR="008513D7">
        <w:rPr>
          <w:rFonts w:ascii="Times New Roman" w:hAnsi="Times New Roman"/>
          <w:sz w:val="28"/>
          <w:szCs w:val="28"/>
        </w:rPr>
        <w:t>марта</w:t>
      </w:r>
      <w:r w:rsidR="00C23468">
        <w:rPr>
          <w:rFonts w:ascii="Times New Roman" w:hAnsi="Times New Roman"/>
          <w:sz w:val="28"/>
          <w:szCs w:val="28"/>
        </w:rPr>
        <w:t xml:space="preserve"> </w:t>
      </w:r>
      <w:r w:rsidR="00C8691E" w:rsidRPr="000F649D">
        <w:rPr>
          <w:rFonts w:ascii="Times New Roman" w:hAnsi="Times New Roman"/>
          <w:sz w:val="28"/>
          <w:szCs w:val="28"/>
        </w:rPr>
        <w:t>2</w:t>
      </w:r>
      <w:r w:rsidR="00C8691E">
        <w:rPr>
          <w:rFonts w:ascii="Times New Roman" w:hAnsi="Times New Roman"/>
          <w:sz w:val="28"/>
          <w:szCs w:val="28"/>
        </w:rPr>
        <w:t>01</w:t>
      </w:r>
      <w:r w:rsidR="00A601B0">
        <w:rPr>
          <w:rFonts w:ascii="Times New Roman" w:hAnsi="Times New Roman"/>
          <w:sz w:val="28"/>
          <w:szCs w:val="28"/>
        </w:rPr>
        <w:t>6</w:t>
      </w:r>
      <w:r w:rsidR="00A601B0" w:rsidRPr="006722B3">
        <w:rPr>
          <w:rFonts w:ascii="Times New Roman" w:hAnsi="Times New Roman"/>
          <w:sz w:val="28"/>
          <w:szCs w:val="28"/>
        </w:rPr>
        <w:t xml:space="preserve"> </w:t>
      </w:r>
      <w:r w:rsidR="00A601B0">
        <w:rPr>
          <w:rFonts w:ascii="Times New Roman" w:hAnsi="Times New Roman"/>
          <w:sz w:val="28"/>
          <w:szCs w:val="28"/>
        </w:rPr>
        <w:t>года №</w:t>
      </w:r>
      <w:r w:rsidR="004E352B">
        <w:rPr>
          <w:rFonts w:ascii="Times New Roman" w:hAnsi="Times New Roman"/>
          <w:sz w:val="28"/>
          <w:szCs w:val="28"/>
        </w:rPr>
        <w:t xml:space="preserve"> 30</w:t>
      </w:r>
      <w:r w:rsidR="00C8691E" w:rsidRPr="002F15FF">
        <w:rPr>
          <w:rFonts w:ascii="Times New Roman" w:hAnsi="Times New Roman"/>
          <w:sz w:val="28"/>
          <w:szCs w:val="28"/>
        </w:rPr>
        <w:t xml:space="preserve">    </w:t>
      </w:r>
    </w:p>
    <w:p w:rsidR="00792806" w:rsidRPr="006722B3" w:rsidRDefault="00792806" w:rsidP="00C23468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AE6A02" w:rsidRDefault="00AE6A02" w:rsidP="00C23468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C8691E" w:rsidRPr="00E67F15" w:rsidRDefault="00C8691E" w:rsidP="00C23468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color w:val="002060"/>
          <w:sz w:val="28"/>
          <w:szCs w:val="28"/>
        </w:rPr>
      </w:pPr>
      <w:r w:rsidRPr="00C875DE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Pr="00C875DE">
        <w:rPr>
          <w:rFonts w:ascii="Times New Roman" w:hAnsi="Times New Roman"/>
          <w:bCs/>
          <w:sz w:val="28"/>
          <w:szCs w:val="28"/>
        </w:rPr>
        <w:t xml:space="preserve">о  благоустройстве, организации сбора и вывоза бытовых отходов и мусора на территории сельского поселения </w:t>
      </w:r>
      <w:r w:rsidR="006C116D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8513D7">
        <w:rPr>
          <w:rFonts w:ascii="Times New Roman" w:hAnsi="Times New Roman"/>
          <w:bCs/>
          <w:sz w:val="28"/>
          <w:szCs w:val="28"/>
        </w:rPr>
        <w:t>Чувашское</w:t>
      </w:r>
      <w:proofErr w:type="gramEnd"/>
      <w:r w:rsidR="008513D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513D7">
        <w:rPr>
          <w:rFonts w:ascii="Times New Roman" w:hAnsi="Times New Roman"/>
          <w:bCs/>
          <w:sz w:val="28"/>
          <w:szCs w:val="28"/>
        </w:rPr>
        <w:t>Урметьево</w:t>
      </w:r>
      <w:proofErr w:type="spellEnd"/>
      <w:r w:rsidRPr="00C875DE">
        <w:rPr>
          <w:rFonts w:ascii="Times New Roman" w:hAnsi="Times New Roman"/>
          <w:bCs/>
          <w:sz w:val="28"/>
          <w:szCs w:val="28"/>
        </w:rPr>
        <w:t xml:space="preserve">  </w:t>
      </w:r>
      <w:r w:rsidRPr="00E67F15">
        <w:rPr>
          <w:rFonts w:ascii="Times New Roman" w:hAnsi="Times New Roman"/>
          <w:bCs/>
          <w:color w:val="002060"/>
          <w:sz w:val="28"/>
          <w:szCs w:val="28"/>
        </w:rPr>
        <w:t xml:space="preserve">муниципального района </w:t>
      </w:r>
      <w:proofErr w:type="spellStart"/>
      <w:r w:rsidRPr="00E67F15">
        <w:rPr>
          <w:rFonts w:ascii="Times New Roman" w:hAnsi="Times New Roman"/>
          <w:bCs/>
          <w:color w:val="002060"/>
          <w:sz w:val="28"/>
          <w:szCs w:val="28"/>
        </w:rPr>
        <w:t>Челно-Вершинский</w:t>
      </w:r>
      <w:proofErr w:type="spellEnd"/>
      <w:r w:rsidRPr="00E67F15">
        <w:rPr>
          <w:rFonts w:ascii="Times New Roman" w:hAnsi="Times New Roman"/>
          <w:bCs/>
          <w:color w:val="002060"/>
          <w:sz w:val="28"/>
          <w:szCs w:val="28"/>
        </w:rPr>
        <w:t xml:space="preserve"> Самарской области</w:t>
      </w:r>
    </w:p>
    <w:p w:rsidR="00C8691E" w:rsidRPr="00C875DE" w:rsidRDefault="00C8691E" w:rsidP="00C8691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691E" w:rsidRPr="00EB5F37" w:rsidRDefault="00C8691E" w:rsidP="00C8691E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EB5F3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Уставом сельского поселения</w:t>
      </w:r>
      <w:r w:rsidR="006C116D">
        <w:rPr>
          <w:rFonts w:ascii="Times New Roman" w:hAnsi="Times New Roman" w:cs="Times New Roman"/>
          <w:sz w:val="28"/>
          <w:szCs w:val="28"/>
        </w:rPr>
        <w:t xml:space="preserve">  </w:t>
      </w:r>
      <w:r w:rsidR="008513D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513D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F3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B5F3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B5F37">
        <w:rPr>
          <w:rFonts w:ascii="Times New Roman" w:hAnsi="Times New Roman" w:cs="Times New Roman"/>
          <w:sz w:val="28"/>
          <w:szCs w:val="28"/>
        </w:rPr>
        <w:t xml:space="preserve"> Самарской области, Собрание представителей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EB5F37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22F">
        <w:rPr>
          <w:rFonts w:ascii="Times New Roman" w:hAnsi="Times New Roman"/>
          <w:bCs/>
          <w:sz w:val="28"/>
          <w:szCs w:val="28"/>
        </w:rPr>
        <w:t xml:space="preserve">Чувашское </w:t>
      </w:r>
      <w:proofErr w:type="spellStart"/>
      <w:r w:rsidR="006C122F">
        <w:rPr>
          <w:rFonts w:ascii="Times New Roman" w:hAnsi="Times New Roman"/>
          <w:bCs/>
          <w:sz w:val="28"/>
          <w:szCs w:val="28"/>
        </w:rPr>
        <w:t>Урметьево</w:t>
      </w:r>
      <w:proofErr w:type="spellEnd"/>
      <w:r w:rsidR="006C122F" w:rsidRPr="00C875DE">
        <w:rPr>
          <w:rFonts w:ascii="Times New Roman" w:hAnsi="Times New Roman"/>
          <w:bCs/>
          <w:sz w:val="28"/>
          <w:szCs w:val="28"/>
        </w:rPr>
        <w:t xml:space="preserve">  </w:t>
      </w:r>
      <w:r w:rsidR="00DC2081">
        <w:rPr>
          <w:rFonts w:ascii="Times New Roman" w:hAnsi="Times New Roman"/>
          <w:bCs/>
          <w:sz w:val="28"/>
          <w:szCs w:val="28"/>
        </w:rPr>
        <w:t xml:space="preserve"> </w:t>
      </w:r>
    </w:p>
    <w:p w:rsidR="00C8691E" w:rsidRDefault="00C8691E" w:rsidP="00C8691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23468" w:rsidRDefault="00C8691E" w:rsidP="00C2346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B5F37">
        <w:rPr>
          <w:rFonts w:ascii="Times New Roman" w:hAnsi="Times New Roman" w:cs="Times New Roman"/>
          <w:sz w:val="28"/>
          <w:szCs w:val="28"/>
        </w:rPr>
        <w:t>РЕШИЛО:</w:t>
      </w:r>
    </w:p>
    <w:p w:rsidR="000C2823" w:rsidRPr="002518A3" w:rsidRDefault="00C23468" w:rsidP="00792806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bCs/>
          <w:sz w:val="28"/>
          <w:szCs w:val="28"/>
        </w:rPr>
      </w:pPr>
      <w:r w:rsidRPr="00C23468">
        <w:rPr>
          <w:rFonts w:ascii="Times New Roman" w:hAnsi="Times New Roman"/>
          <w:sz w:val="28"/>
          <w:szCs w:val="28"/>
        </w:rPr>
        <w:t xml:space="preserve">1.Утвердить </w:t>
      </w:r>
      <w:proofErr w:type="gramStart"/>
      <w:r w:rsidRPr="00C23468">
        <w:rPr>
          <w:rFonts w:ascii="Times New Roman" w:hAnsi="Times New Roman"/>
          <w:sz w:val="28"/>
          <w:szCs w:val="28"/>
        </w:rPr>
        <w:t>прилагаем</w:t>
      </w:r>
      <w:r w:rsidR="000C2823">
        <w:rPr>
          <w:rFonts w:ascii="Times New Roman" w:hAnsi="Times New Roman"/>
          <w:sz w:val="28"/>
          <w:szCs w:val="28"/>
        </w:rPr>
        <w:t>ое</w:t>
      </w:r>
      <w:proofErr w:type="gramEnd"/>
      <w:r w:rsidRPr="00C23468">
        <w:rPr>
          <w:rFonts w:ascii="Times New Roman" w:hAnsi="Times New Roman"/>
          <w:sz w:val="28"/>
          <w:szCs w:val="28"/>
        </w:rPr>
        <w:t xml:space="preserve"> </w:t>
      </w:r>
      <w:r w:rsidR="000C2823" w:rsidRPr="00C875DE">
        <w:rPr>
          <w:rFonts w:ascii="Times New Roman" w:hAnsi="Times New Roman"/>
          <w:sz w:val="28"/>
          <w:szCs w:val="28"/>
        </w:rPr>
        <w:t xml:space="preserve">Положения </w:t>
      </w:r>
      <w:r w:rsidR="000C2823" w:rsidRPr="00C875DE">
        <w:rPr>
          <w:rFonts w:ascii="Times New Roman" w:hAnsi="Times New Roman"/>
          <w:bCs/>
          <w:sz w:val="28"/>
          <w:szCs w:val="28"/>
        </w:rPr>
        <w:t xml:space="preserve">о  благоустройстве, организации сбора и вывоза бытовых отходов и мусора на территории сельского поселения </w:t>
      </w:r>
      <w:r w:rsidR="000C2823">
        <w:rPr>
          <w:rFonts w:ascii="Times New Roman" w:hAnsi="Times New Roman"/>
          <w:bCs/>
          <w:sz w:val="28"/>
          <w:szCs w:val="28"/>
        </w:rPr>
        <w:t xml:space="preserve"> </w:t>
      </w:r>
      <w:r w:rsidR="008513D7">
        <w:rPr>
          <w:rFonts w:ascii="Times New Roman" w:hAnsi="Times New Roman"/>
          <w:bCs/>
          <w:sz w:val="28"/>
          <w:szCs w:val="28"/>
        </w:rPr>
        <w:t xml:space="preserve">Чувашское </w:t>
      </w:r>
      <w:proofErr w:type="spellStart"/>
      <w:r w:rsidR="008513D7">
        <w:rPr>
          <w:rFonts w:ascii="Times New Roman" w:hAnsi="Times New Roman"/>
          <w:bCs/>
          <w:sz w:val="28"/>
          <w:szCs w:val="28"/>
        </w:rPr>
        <w:t>Урметьево</w:t>
      </w:r>
      <w:proofErr w:type="spellEnd"/>
      <w:r w:rsidR="000C2823" w:rsidRPr="00C875DE">
        <w:rPr>
          <w:rFonts w:ascii="Times New Roman" w:hAnsi="Times New Roman"/>
          <w:bCs/>
          <w:sz w:val="28"/>
          <w:szCs w:val="28"/>
        </w:rPr>
        <w:t xml:space="preserve">  муниципального района </w:t>
      </w:r>
      <w:proofErr w:type="spellStart"/>
      <w:r w:rsidR="000C2823" w:rsidRPr="00C875DE">
        <w:rPr>
          <w:rFonts w:ascii="Times New Roman" w:hAnsi="Times New Roman"/>
          <w:bCs/>
          <w:sz w:val="28"/>
          <w:szCs w:val="28"/>
        </w:rPr>
        <w:t>Челно-Вершинский</w:t>
      </w:r>
      <w:proofErr w:type="spellEnd"/>
      <w:r w:rsidR="000C2823" w:rsidRPr="00C875DE">
        <w:rPr>
          <w:rFonts w:ascii="Times New Roman" w:hAnsi="Times New Roman"/>
          <w:bCs/>
          <w:sz w:val="28"/>
          <w:szCs w:val="28"/>
        </w:rPr>
        <w:t xml:space="preserve"> Самарской области</w:t>
      </w:r>
      <w:r w:rsidR="000C2823">
        <w:rPr>
          <w:rFonts w:ascii="Times New Roman" w:hAnsi="Times New Roman"/>
          <w:bCs/>
          <w:sz w:val="28"/>
          <w:szCs w:val="28"/>
        </w:rPr>
        <w:t>.</w:t>
      </w:r>
    </w:p>
    <w:p w:rsidR="00E67F15" w:rsidRDefault="00112C90" w:rsidP="00E67F15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E67F15">
        <w:rPr>
          <w:rFonts w:ascii="Times New Roman" w:hAnsi="Times New Roman"/>
          <w:bCs/>
          <w:color w:val="002060"/>
          <w:sz w:val="28"/>
          <w:szCs w:val="28"/>
        </w:rPr>
        <w:t>2.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 Признать утратившим силу решение Собрания представителей сельского поселения Челно-Вершины от </w:t>
      </w:r>
      <w:r w:rsidR="008513D7">
        <w:rPr>
          <w:rFonts w:ascii="Times New Roman" w:hAnsi="Times New Roman"/>
          <w:color w:val="002060"/>
          <w:sz w:val="28"/>
          <w:szCs w:val="28"/>
        </w:rPr>
        <w:t>02</w:t>
      </w:r>
      <w:r w:rsidRPr="00E67F15">
        <w:rPr>
          <w:rFonts w:ascii="Times New Roman" w:hAnsi="Times New Roman"/>
          <w:color w:val="002060"/>
          <w:sz w:val="28"/>
          <w:szCs w:val="28"/>
        </w:rPr>
        <w:t>.07.2012 года №</w:t>
      </w:r>
      <w:r w:rsidR="008513D7">
        <w:rPr>
          <w:rFonts w:ascii="Times New Roman" w:hAnsi="Times New Roman"/>
          <w:color w:val="002060"/>
          <w:sz w:val="28"/>
          <w:szCs w:val="28"/>
        </w:rPr>
        <w:t xml:space="preserve"> 57</w:t>
      </w:r>
      <w:r w:rsidR="00571B89" w:rsidRPr="00792806">
        <w:rPr>
          <w:rFonts w:ascii="Times New Roman" w:hAnsi="Times New Roman"/>
          <w:sz w:val="28"/>
          <w:szCs w:val="28"/>
        </w:rPr>
        <w:t>«</w:t>
      </w:r>
      <w:r w:rsidR="00571B89" w:rsidRPr="00571B89">
        <w:rPr>
          <w:rFonts w:ascii="Times New Roman" w:hAnsi="Times New Roman"/>
          <w:sz w:val="28"/>
          <w:szCs w:val="28"/>
        </w:rPr>
        <w:t xml:space="preserve">О правилах благоустройства, организации сбора и вывоза бытовых отходов и мусора на территории сельского поселения </w:t>
      </w:r>
      <w:r w:rsidR="00056FA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056FA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71B89" w:rsidRPr="00571B8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571B89" w:rsidRPr="00571B8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71B89" w:rsidRPr="00571B89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8513D7">
        <w:rPr>
          <w:rFonts w:ascii="Times New Roman" w:hAnsi="Times New Roman"/>
          <w:sz w:val="28"/>
          <w:szCs w:val="28"/>
        </w:rPr>
        <w:t>»</w:t>
      </w:r>
    </w:p>
    <w:p w:rsidR="00170595" w:rsidRDefault="00112C90" w:rsidP="00E67F15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E67F15">
        <w:rPr>
          <w:rFonts w:ascii="Times New Roman" w:hAnsi="Times New Roman"/>
          <w:color w:val="002060"/>
          <w:sz w:val="28"/>
          <w:szCs w:val="28"/>
        </w:rPr>
        <w:t xml:space="preserve">  </w:t>
      </w:r>
      <w:r w:rsidR="00E67F15" w:rsidRPr="00E67F15">
        <w:rPr>
          <w:rFonts w:ascii="Times New Roman" w:hAnsi="Times New Roman"/>
          <w:color w:val="002060"/>
          <w:sz w:val="28"/>
          <w:szCs w:val="28"/>
        </w:rPr>
        <w:t>3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. Признать утратившим силу решение Собрания представителей сельского поселения Челно-Вершины от </w:t>
      </w:r>
      <w:r w:rsidR="00DA7DC4">
        <w:rPr>
          <w:rFonts w:ascii="Times New Roman" w:hAnsi="Times New Roman"/>
          <w:color w:val="002060"/>
          <w:sz w:val="28"/>
          <w:szCs w:val="28"/>
        </w:rPr>
        <w:t>17</w:t>
      </w:r>
      <w:r w:rsidRPr="00E67F15">
        <w:rPr>
          <w:rFonts w:ascii="Times New Roman" w:hAnsi="Times New Roman"/>
          <w:color w:val="002060"/>
          <w:sz w:val="28"/>
          <w:szCs w:val="28"/>
        </w:rPr>
        <w:t>.</w:t>
      </w:r>
      <w:r w:rsidR="00DA7DC4">
        <w:rPr>
          <w:rFonts w:ascii="Times New Roman" w:hAnsi="Times New Roman"/>
          <w:color w:val="002060"/>
          <w:sz w:val="28"/>
          <w:szCs w:val="28"/>
        </w:rPr>
        <w:t>03</w:t>
      </w:r>
      <w:r w:rsidRPr="00E67F15">
        <w:rPr>
          <w:rFonts w:ascii="Times New Roman" w:hAnsi="Times New Roman"/>
          <w:color w:val="002060"/>
          <w:sz w:val="28"/>
          <w:szCs w:val="28"/>
        </w:rPr>
        <w:t>.20</w:t>
      </w:r>
      <w:r w:rsidR="00DA7DC4">
        <w:rPr>
          <w:rFonts w:ascii="Times New Roman" w:hAnsi="Times New Roman"/>
          <w:color w:val="002060"/>
          <w:sz w:val="28"/>
          <w:szCs w:val="28"/>
        </w:rPr>
        <w:t>14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 года №</w:t>
      </w:r>
      <w:r w:rsidR="000F4BFF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DA7DC4">
        <w:rPr>
          <w:rFonts w:ascii="Times New Roman" w:hAnsi="Times New Roman"/>
          <w:color w:val="002060"/>
          <w:sz w:val="28"/>
          <w:szCs w:val="28"/>
        </w:rPr>
        <w:t>95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170595" w:rsidRPr="00E67F15">
        <w:rPr>
          <w:rFonts w:ascii="Times New Roman" w:hAnsi="Times New Roman"/>
          <w:color w:val="002060"/>
          <w:sz w:val="28"/>
          <w:szCs w:val="28"/>
        </w:rPr>
        <w:t xml:space="preserve"> «</w:t>
      </w:r>
      <w:r w:rsidR="00056FAD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170595" w:rsidRPr="0013040E">
        <w:rPr>
          <w:rFonts w:ascii="Times New Roman" w:hAnsi="Times New Roman"/>
          <w:sz w:val="28"/>
          <w:szCs w:val="28"/>
        </w:rPr>
        <w:t>О внесении изменений в</w:t>
      </w:r>
      <w:r w:rsidR="00056FAD">
        <w:rPr>
          <w:rFonts w:ascii="Times New Roman" w:hAnsi="Times New Roman"/>
          <w:sz w:val="28"/>
          <w:szCs w:val="28"/>
        </w:rPr>
        <w:t xml:space="preserve"> </w:t>
      </w:r>
      <w:r w:rsidR="00170595" w:rsidRPr="0013040E">
        <w:rPr>
          <w:rFonts w:ascii="Times New Roman" w:hAnsi="Times New Roman"/>
          <w:sz w:val="28"/>
          <w:szCs w:val="28"/>
        </w:rPr>
        <w:t xml:space="preserve"> </w:t>
      </w:r>
      <w:r w:rsidR="00056FAD">
        <w:rPr>
          <w:rFonts w:ascii="Times New Roman" w:hAnsi="Times New Roman"/>
          <w:sz w:val="28"/>
          <w:szCs w:val="28"/>
        </w:rPr>
        <w:t xml:space="preserve"> </w:t>
      </w:r>
      <w:r w:rsidR="00170595" w:rsidRPr="0013040E">
        <w:rPr>
          <w:rFonts w:ascii="Times New Roman" w:hAnsi="Times New Roman"/>
          <w:sz w:val="28"/>
          <w:szCs w:val="28"/>
        </w:rPr>
        <w:t xml:space="preserve">« Правила </w:t>
      </w:r>
      <w:r w:rsidR="00056FAD" w:rsidRPr="0013040E">
        <w:rPr>
          <w:rFonts w:ascii="Times New Roman" w:hAnsi="Times New Roman"/>
          <w:sz w:val="28"/>
          <w:szCs w:val="28"/>
        </w:rPr>
        <w:t>благоустройства</w:t>
      </w:r>
      <w:r w:rsidR="00056FAD">
        <w:rPr>
          <w:rFonts w:ascii="Times New Roman" w:hAnsi="Times New Roman"/>
          <w:sz w:val="28"/>
          <w:szCs w:val="28"/>
        </w:rPr>
        <w:t>,</w:t>
      </w:r>
      <w:r w:rsidR="00056FAD" w:rsidRPr="0013040E">
        <w:rPr>
          <w:rFonts w:ascii="Times New Roman" w:hAnsi="Times New Roman"/>
          <w:sz w:val="28"/>
          <w:szCs w:val="28"/>
        </w:rPr>
        <w:t xml:space="preserve"> организации</w:t>
      </w:r>
      <w:r w:rsidR="00170595" w:rsidRPr="0013040E">
        <w:rPr>
          <w:rFonts w:ascii="Times New Roman" w:hAnsi="Times New Roman"/>
          <w:sz w:val="28"/>
          <w:szCs w:val="28"/>
        </w:rPr>
        <w:t xml:space="preserve"> сбора и вывоза бытовых отходов и мусора на территории сельского поселения </w:t>
      </w:r>
      <w:r w:rsidR="00056FA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056FA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170595" w:rsidRPr="0013040E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170595" w:rsidRPr="0013040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170595" w:rsidRPr="0013040E">
        <w:rPr>
          <w:rFonts w:ascii="Times New Roman" w:hAnsi="Times New Roman"/>
          <w:sz w:val="28"/>
          <w:szCs w:val="28"/>
        </w:rPr>
        <w:t xml:space="preserve"> Самарской области»</w:t>
      </w:r>
    </w:p>
    <w:p w:rsidR="00056FAD" w:rsidRDefault="00056FAD" w:rsidP="00E67F15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56FAD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Признать утратившим силу решение Собрания представителей сельского поселения Челно-Вершины от </w:t>
      </w:r>
      <w:r>
        <w:rPr>
          <w:rFonts w:ascii="Times New Roman" w:hAnsi="Times New Roman"/>
          <w:color w:val="002060"/>
          <w:sz w:val="28"/>
          <w:szCs w:val="28"/>
        </w:rPr>
        <w:t>11</w:t>
      </w:r>
      <w:r w:rsidRPr="00E67F15">
        <w:rPr>
          <w:rFonts w:ascii="Times New Roman" w:hAnsi="Times New Roman"/>
          <w:color w:val="002060"/>
          <w:sz w:val="28"/>
          <w:szCs w:val="28"/>
        </w:rPr>
        <w:t>.</w:t>
      </w:r>
      <w:r>
        <w:rPr>
          <w:rFonts w:ascii="Times New Roman" w:hAnsi="Times New Roman"/>
          <w:color w:val="002060"/>
          <w:sz w:val="28"/>
          <w:szCs w:val="28"/>
        </w:rPr>
        <w:t>12</w:t>
      </w:r>
      <w:r w:rsidRPr="00E67F15">
        <w:rPr>
          <w:rFonts w:ascii="Times New Roman" w:hAnsi="Times New Roman"/>
          <w:color w:val="002060"/>
          <w:sz w:val="28"/>
          <w:szCs w:val="28"/>
        </w:rPr>
        <w:t>.20</w:t>
      </w:r>
      <w:r>
        <w:rPr>
          <w:rFonts w:ascii="Times New Roman" w:hAnsi="Times New Roman"/>
          <w:color w:val="002060"/>
          <w:sz w:val="28"/>
          <w:szCs w:val="28"/>
        </w:rPr>
        <w:t>15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 года №</w:t>
      </w:r>
      <w:r w:rsidR="000F4BFF">
        <w:rPr>
          <w:rFonts w:ascii="Times New Roman" w:hAnsi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color w:val="002060"/>
          <w:sz w:val="28"/>
          <w:szCs w:val="28"/>
        </w:rPr>
        <w:t>14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  «</w:t>
      </w:r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13040E">
        <w:rPr>
          <w:rFonts w:ascii="Times New Roman" w:hAnsi="Times New Roman"/>
          <w:sz w:val="28"/>
          <w:szCs w:val="28"/>
        </w:rPr>
        <w:t>О 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04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040E">
        <w:rPr>
          <w:rFonts w:ascii="Times New Roman" w:hAnsi="Times New Roman"/>
          <w:sz w:val="28"/>
          <w:szCs w:val="28"/>
        </w:rPr>
        <w:t>« Правила благоустройства</w:t>
      </w:r>
      <w:r>
        <w:rPr>
          <w:rFonts w:ascii="Times New Roman" w:hAnsi="Times New Roman"/>
          <w:sz w:val="28"/>
          <w:szCs w:val="28"/>
        </w:rPr>
        <w:t>,</w:t>
      </w:r>
      <w:r w:rsidRPr="0013040E">
        <w:rPr>
          <w:rFonts w:ascii="Times New Roman" w:hAnsi="Times New Roman"/>
          <w:sz w:val="28"/>
          <w:szCs w:val="28"/>
        </w:rPr>
        <w:t xml:space="preserve"> организации сбора и вывоза бытовых отходов и мусора на территории сельского поселения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13040E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13040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13040E">
        <w:rPr>
          <w:rFonts w:ascii="Times New Roman" w:hAnsi="Times New Roman"/>
          <w:sz w:val="28"/>
          <w:szCs w:val="28"/>
        </w:rPr>
        <w:t xml:space="preserve"> Самарской области»</w:t>
      </w:r>
    </w:p>
    <w:p w:rsidR="000F4BFF" w:rsidRPr="0013040E" w:rsidRDefault="000F4BFF" w:rsidP="00E67F15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F4BFF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Признать утратившим силу решение Собрания представителей сельского поселения Челно-Вершины от </w:t>
      </w:r>
      <w:r>
        <w:rPr>
          <w:rFonts w:ascii="Times New Roman" w:hAnsi="Times New Roman"/>
          <w:color w:val="002060"/>
          <w:sz w:val="28"/>
          <w:szCs w:val="28"/>
        </w:rPr>
        <w:t>29</w:t>
      </w:r>
      <w:r w:rsidRPr="00E67F15">
        <w:rPr>
          <w:rFonts w:ascii="Times New Roman" w:hAnsi="Times New Roman"/>
          <w:color w:val="002060"/>
          <w:sz w:val="28"/>
          <w:szCs w:val="28"/>
        </w:rPr>
        <w:t>.</w:t>
      </w:r>
      <w:r>
        <w:rPr>
          <w:rFonts w:ascii="Times New Roman" w:hAnsi="Times New Roman"/>
          <w:color w:val="002060"/>
          <w:sz w:val="28"/>
          <w:szCs w:val="28"/>
        </w:rPr>
        <w:t>01</w:t>
      </w:r>
      <w:r w:rsidRPr="00E67F15">
        <w:rPr>
          <w:rFonts w:ascii="Times New Roman" w:hAnsi="Times New Roman"/>
          <w:color w:val="002060"/>
          <w:sz w:val="28"/>
          <w:szCs w:val="28"/>
        </w:rPr>
        <w:t>.20</w:t>
      </w:r>
      <w:r>
        <w:rPr>
          <w:rFonts w:ascii="Times New Roman" w:hAnsi="Times New Roman"/>
          <w:color w:val="002060"/>
          <w:sz w:val="28"/>
          <w:szCs w:val="28"/>
        </w:rPr>
        <w:t>16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 года №</w:t>
      </w:r>
      <w:r>
        <w:rPr>
          <w:rFonts w:ascii="Times New Roman" w:hAnsi="Times New Roman"/>
          <w:color w:val="002060"/>
          <w:sz w:val="28"/>
          <w:szCs w:val="28"/>
        </w:rPr>
        <w:t xml:space="preserve"> 23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  «</w:t>
      </w:r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13040E">
        <w:rPr>
          <w:rFonts w:ascii="Times New Roman" w:hAnsi="Times New Roman"/>
          <w:sz w:val="28"/>
          <w:szCs w:val="28"/>
        </w:rPr>
        <w:t>О 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04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040E">
        <w:rPr>
          <w:rFonts w:ascii="Times New Roman" w:hAnsi="Times New Roman"/>
          <w:sz w:val="28"/>
          <w:szCs w:val="28"/>
        </w:rPr>
        <w:t>« Правила благоустройства</w:t>
      </w:r>
      <w:r>
        <w:rPr>
          <w:rFonts w:ascii="Times New Roman" w:hAnsi="Times New Roman"/>
          <w:sz w:val="28"/>
          <w:szCs w:val="28"/>
        </w:rPr>
        <w:t>,</w:t>
      </w:r>
      <w:r w:rsidRPr="0013040E">
        <w:rPr>
          <w:rFonts w:ascii="Times New Roman" w:hAnsi="Times New Roman"/>
          <w:sz w:val="28"/>
          <w:szCs w:val="28"/>
        </w:rPr>
        <w:t xml:space="preserve"> организации сбора и вывоза бытовых отходов и мусора на территории сельского поселения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13040E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13040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13040E">
        <w:rPr>
          <w:rFonts w:ascii="Times New Roman" w:hAnsi="Times New Roman"/>
          <w:sz w:val="28"/>
          <w:szCs w:val="28"/>
        </w:rPr>
        <w:t xml:space="preserve"> Самарской области»</w:t>
      </w:r>
    </w:p>
    <w:p w:rsidR="00C8691E" w:rsidRPr="00F70ECB" w:rsidRDefault="000F4BFF" w:rsidP="00C2346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12C90" w:rsidRPr="00112C90">
        <w:rPr>
          <w:rFonts w:ascii="Times New Roman" w:hAnsi="Times New Roman"/>
          <w:sz w:val="28"/>
          <w:szCs w:val="28"/>
        </w:rPr>
        <w:t>.</w:t>
      </w:r>
      <w:r w:rsidR="00C8691E" w:rsidRPr="00F70ECB">
        <w:rPr>
          <w:rFonts w:ascii="Times New Roman" w:hAnsi="Times New Roman"/>
          <w:sz w:val="28"/>
          <w:szCs w:val="28"/>
        </w:rPr>
        <w:t xml:space="preserve"> Опубликовать настоящее </w:t>
      </w:r>
      <w:r w:rsidR="00C8691E">
        <w:rPr>
          <w:rFonts w:ascii="Times New Roman" w:hAnsi="Times New Roman"/>
          <w:sz w:val="28"/>
          <w:szCs w:val="28"/>
        </w:rPr>
        <w:t>решение</w:t>
      </w:r>
      <w:r w:rsidR="00C8691E" w:rsidRPr="00F70ECB">
        <w:rPr>
          <w:rFonts w:ascii="Times New Roman" w:hAnsi="Times New Roman"/>
          <w:sz w:val="28"/>
          <w:szCs w:val="28"/>
        </w:rPr>
        <w:t xml:space="preserve"> в газете «Официальный вестник»</w:t>
      </w:r>
      <w:r w:rsidR="00CE2EC0">
        <w:rPr>
          <w:rFonts w:ascii="Times New Roman" w:hAnsi="Times New Roman"/>
          <w:sz w:val="28"/>
          <w:szCs w:val="28"/>
        </w:rPr>
        <w:t xml:space="preserve"> и </w:t>
      </w:r>
      <w:r w:rsidR="00CE2EC0">
        <w:rPr>
          <w:rFonts w:ascii="Times New Roman" w:hAnsi="Times New Roman"/>
          <w:sz w:val="28"/>
          <w:szCs w:val="28"/>
        </w:rPr>
        <w:lastRenderedPageBreak/>
        <w:t xml:space="preserve">разместить  на официальном сайте сельского поселения </w:t>
      </w:r>
      <w:r w:rsidR="00A93B4F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93B4F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E2EC0">
        <w:rPr>
          <w:rFonts w:ascii="Times New Roman" w:hAnsi="Times New Roman"/>
          <w:sz w:val="28"/>
          <w:szCs w:val="28"/>
        </w:rPr>
        <w:t xml:space="preserve"> в сети Интернет</w:t>
      </w:r>
      <w:r w:rsidR="00C8691E">
        <w:rPr>
          <w:rFonts w:ascii="Times New Roman" w:hAnsi="Times New Roman"/>
          <w:sz w:val="28"/>
          <w:szCs w:val="28"/>
        </w:rPr>
        <w:t>;</w:t>
      </w:r>
    </w:p>
    <w:p w:rsidR="00C8691E" w:rsidRDefault="000F4BFF" w:rsidP="00E67F1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8691E" w:rsidRPr="00F70ECB">
        <w:rPr>
          <w:rFonts w:ascii="Times New Roman" w:hAnsi="Times New Roman"/>
          <w:sz w:val="28"/>
          <w:szCs w:val="28"/>
        </w:rPr>
        <w:t xml:space="preserve">. </w:t>
      </w:r>
      <w:r w:rsidR="00C8691E">
        <w:rPr>
          <w:rFonts w:ascii="Times New Roman" w:hAnsi="Times New Roman"/>
          <w:sz w:val="28"/>
          <w:szCs w:val="28"/>
        </w:rPr>
        <w:t xml:space="preserve">Решение </w:t>
      </w:r>
      <w:r w:rsidR="00C8691E" w:rsidRPr="00F70ECB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опубликования.</w:t>
      </w:r>
    </w:p>
    <w:p w:rsidR="00A93B4F" w:rsidRPr="00F70ECB" w:rsidRDefault="00A93B4F" w:rsidP="00E67F1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6C116D" w:rsidRDefault="006C116D" w:rsidP="006C116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представителей                   </w:t>
      </w:r>
    </w:p>
    <w:p w:rsidR="006C116D" w:rsidRDefault="006C116D" w:rsidP="006C116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A93B4F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A93B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3B4F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6C116D" w:rsidRPr="00947F1A" w:rsidRDefault="006C116D" w:rsidP="006C116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</w:p>
    <w:p w:rsidR="006C116D" w:rsidRDefault="006C116D" w:rsidP="006C116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Самарской области -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92806" w:rsidRPr="00792806">
        <w:rPr>
          <w:rFonts w:ascii="Times New Roman" w:hAnsi="Times New Roman"/>
          <w:sz w:val="28"/>
          <w:szCs w:val="28"/>
        </w:rPr>
        <w:tab/>
      </w:r>
      <w:r w:rsidR="00A93B4F">
        <w:rPr>
          <w:rFonts w:ascii="Times New Roman" w:hAnsi="Times New Roman"/>
          <w:sz w:val="28"/>
          <w:szCs w:val="28"/>
        </w:rPr>
        <w:t>И.В.Миронов</w:t>
      </w:r>
    </w:p>
    <w:p w:rsidR="006C116D" w:rsidRDefault="006C116D" w:rsidP="006C116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70595" w:rsidRDefault="006C116D" w:rsidP="0017059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</w:p>
    <w:p w:rsidR="006C116D" w:rsidRPr="00170595" w:rsidRDefault="00A93B4F" w:rsidP="0017059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C116D">
        <w:rPr>
          <w:rFonts w:ascii="Times New Roman" w:hAnsi="Times New Roman"/>
          <w:sz w:val="28"/>
          <w:szCs w:val="28"/>
        </w:rPr>
        <w:t xml:space="preserve"> </w:t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D04E65">
        <w:rPr>
          <w:rFonts w:ascii="Times New Roman" w:hAnsi="Times New Roman"/>
          <w:sz w:val="28"/>
          <w:szCs w:val="28"/>
        </w:rPr>
        <w:t xml:space="preserve">          </w:t>
      </w:r>
      <w:r w:rsidR="006C116D">
        <w:rPr>
          <w:rFonts w:ascii="Times New Roman" w:hAnsi="Times New Roman"/>
          <w:sz w:val="28"/>
          <w:szCs w:val="28"/>
        </w:rPr>
        <w:tab/>
      </w:r>
      <w:r w:rsidR="00D04E65">
        <w:rPr>
          <w:rFonts w:ascii="Times New Roman" w:hAnsi="Times New Roman"/>
          <w:sz w:val="28"/>
          <w:szCs w:val="28"/>
        </w:rPr>
        <w:t xml:space="preserve">            </w:t>
      </w:r>
      <w:r w:rsidR="00792806" w:rsidRPr="00792806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Т.В.Разукова</w:t>
      </w:r>
      <w:proofErr w:type="spellEnd"/>
      <w:r w:rsidR="00792806" w:rsidRPr="00792806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163F5" w:rsidRPr="00F70ECB" w:rsidRDefault="007163F5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58424E" w:rsidRDefault="00C8691E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4"/>
          <w:szCs w:val="28"/>
        </w:rPr>
      </w:pPr>
      <w:bookmarkStart w:id="0" w:name="_GoBack"/>
      <w:bookmarkEnd w:id="0"/>
      <w:r w:rsidRPr="0058424E">
        <w:rPr>
          <w:rFonts w:ascii="Times New Roman" w:hAnsi="Times New Roman"/>
          <w:bCs/>
          <w:sz w:val="24"/>
          <w:szCs w:val="28"/>
        </w:rPr>
        <w:t xml:space="preserve">Приложение  к решению </w:t>
      </w:r>
    </w:p>
    <w:p w:rsidR="00C8691E" w:rsidRPr="0058424E" w:rsidRDefault="00C8691E" w:rsidP="00662C76">
      <w:pPr>
        <w:widowControl w:val="0"/>
        <w:autoSpaceDE w:val="0"/>
        <w:autoSpaceDN w:val="0"/>
        <w:adjustRightInd w:val="0"/>
        <w:ind w:left="3540" w:firstLine="1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 xml:space="preserve">Собрания представителей сельского поселения </w:t>
      </w:r>
      <w:r w:rsidR="006C116D" w:rsidRPr="0058424E">
        <w:rPr>
          <w:rFonts w:ascii="Times New Roman" w:hAnsi="Times New Roman"/>
          <w:bCs/>
          <w:sz w:val="24"/>
          <w:szCs w:val="28"/>
        </w:rPr>
        <w:t xml:space="preserve"> </w:t>
      </w:r>
      <w:proofErr w:type="gramStart"/>
      <w:r w:rsidR="00A93B4F" w:rsidRPr="0058424E">
        <w:rPr>
          <w:rFonts w:ascii="Times New Roman" w:hAnsi="Times New Roman"/>
          <w:bCs/>
          <w:sz w:val="24"/>
          <w:szCs w:val="28"/>
        </w:rPr>
        <w:t>Чувашское</w:t>
      </w:r>
      <w:proofErr w:type="gramEnd"/>
      <w:r w:rsidR="00A93B4F" w:rsidRPr="0058424E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="00A93B4F" w:rsidRPr="0058424E">
        <w:rPr>
          <w:rFonts w:ascii="Times New Roman" w:hAnsi="Times New Roman"/>
          <w:bCs/>
          <w:sz w:val="24"/>
          <w:szCs w:val="28"/>
        </w:rPr>
        <w:t>Урметьево</w:t>
      </w:r>
      <w:proofErr w:type="spellEnd"/>
      <w:r w:rsidR="00662C76" w:rsidRPr="0058424E">
        <w:rPr>
          <w:rFonts w:ascii="Times New Roman" w:hAnsi="Times New Roman"/>
          <w:bCs/>
          <w:sz w:val="24"/>
          <w:szCs w:val="28"/>
        </w:rPr>
        <w:t xml:space="preserve"> </w:t>
      </w:r>
      <w:r w:rsidRPr="0058424E">
        <w:rPr>
          <w:rFonts w:ascii="Times New Roman" w:hAnsi="Times New Roman"/>
          <w:bCs/>
          <w:sz w:val="24"/>
          <w:szCs w:val="28"/>
        </w:rPr>
        <w:t xml:space="preserve">муниципального района </w:t>
      </w:r>
      <w:proofErr w:type="spellStart"/>
      <w:r w:rsidRPr="0058424E">
        <w:rPr>
          <w:rFonts w:ascii="Times New Roman" w:hAnsi="Times New Roman"/>
          <w:bCs/>
          <w:sz w:val="24"/>
          <w:szCs w:val="28"/>
        </w:rPr>
        <w:t>Челно-Вершинский</w:t>
      </w:r>
      <w:proofErr w:type="spellEnd"/>
      <w:r w:rsidRPr="0058424E">
        <w:rPr>
          <w:rFonts w:ascii="Times New Roman" w:hAnsi="Times New Roman"/>
          <w:bCs/>
          <w:sz w:val="24"/>
          <w:szCs w:val="28"/>
        </w:rPr>
        <w:t xml:space="preserve"> Самарской области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 xml:space="preserve"> </w:t>
      </w:r>
      <w:r w:rsidR="007C676E" w:rsidRPr="0058424E">
        <w:rPr>
          <w:rFonts w:ascii="Times New Roman" w:hAnsi="Times New Roman"/>
          <w:bCs/>
          <w:sz w:val="24"/>
          <w:szCs w:val="28"/>
        </w:rPr>
        <w:t>от 31</w:t>
      </w:r>
      <w:r w:rsidR="00AF74F1" w:rsidRPr="0058424E">
        <w:rPr>
          <w:rFonts w:ascii="Times New Roman" w:hAnsi="Times New Roman"/>
          <w:bCs/>
          <w:sz w:val="24"/>
          <w:szCs w:val="28"/>
        </w:rPr>
        <w:t xml:space="preserve"> </w:t>
      </w:r>
      <w:r w:rsidR="00A93B4F" w:rsidRPr="0058424E">
        <w:rPr>
          <w:rFonts w:ascii="Times New Roman" w:hAnsi="Times New Roman"/>
          <w:bCs/>
          <w:sz w:val="24"/>
          <w:szCs w:val="28"/>
        </w:rPr>
        <w:t>марта</w:t>
      </w:r>
      <w:r w:rsidR="00AF74F1" w:rsidRPr="0058424E">
        <w:rPr>
          <w:rFonts w:ascii="Times New Roman" w:hAnsi="Times New Roman"/>
          <w:bCs/>
          <w:sz w:val="24"/>
          <w:szCs w:val="28"/>
        </w:rPr>
        <w:t xml:space="preserve"> </w:t>
      </w:r>
      <w:r w:rsidR="000C2823" w:rsidRPr="0058424E">
        <w:rPr>
          <w:rFonts w:ascii="Times New Roman" w:hAnsi="Times New Roman"/>
          <w:bCs/>
          <w:sz w:val="24"/>
          <w:szCs w:val="28"/>
        </w:rPr>
        <w:t>2016</w:t>
      </w:r>
      <w:r w:rsidRPr="0058424E">
        <w:rPr>
          <w:rFonts w:ascii="Times New Roman" w:hAnsi="Times New Roman"/>
          <w:bCs/>
          <w:sz w:val="24"/>
          <w:szCs w:val="28"/>
        </w:rPr>
        <w:t xml:space="preserve"> года  №</w:t>
      </w:r>
      <w:r w:rsidR="007C676E" w:rsidRPr="0058424E">
        <w:rPr>
          <w:rFonts w:ascii="Times New Roman" w:hAnsi="Times New Roman"/>
          <w:bCs/>
          <w:sz w:val="24"/>
          <w:szCs w:val="28"/>
        </w:rPr>
        <w:t xml:space="preserve"> 30</w:t>
      </w:r>
      <w:r w:rsidRPr="0058424E">
        <w:rPr>
          <w:rFonts w:ascii="Times New Roman" w:hAnsi="Times New Roman"/>
          <w:bCs/>
          <w:sz w:val="24"/>
          <w:szCs w:val="28"/>
        </w:rPr>
        <w:t xml:space="preserve">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8"/>
        </w:rPr>
      </w:pPr>
      <w:r w:rsidRPr="0058424E">
        <w:rPr>
          <w:rFonts w:ascii="Times New Roman" w:hAnsi="Times New Roman"/>
          <w:b/>
          <w:bCs/>
          <w:sz w:val="24"/>
          <w:szCs w:val="28"/>
        </w:rPr>
        <w:t>Положение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8"/>
        </w:rPr>
      </w:pPr>
      <w:r w:rsidRPr="0058424E">
        <w:rPr>
          <w:rFonts w:ascii="Times New Roman" w:hAnsi="Times New Roman"/>
          <w:b/>
          <w:bCs/>
          <w:sz w:val="24"/>
          <w:szCs w:val="28"/>
        </w:rPr>
        <w:t xml:space="preserve">о  благоустройстве, организации сбора и вывоза бытовых отходов и </w:t>
      </w:r>
      <w:r w:rsidR="00A93B4F" w:rsidRPr="0058424E">
        <w:rPr>
          <w:rFonts w:ascii="Times New Roman" w:hAnsi="Times New Roman"/>
          <w:b/>
          <w:bCs/>
          <w:sz w:val="24"/>
          <w:szCs w:val="28"/>
        </w:rPr>
        <w:t xml:space="preserve">   </w:t>
      </w:r>
      <w:r w:rsidRPr="0058424E">
        <w:rPr>
          <w:rFonts w:ascii="Times New Roman" w:hAnsi="Times New Roman"/>
          <w:b/>
          <w:bCs/>
          <w:sz w:val="24"/>
          <w:szCs w:val="28"/>
        </w:rPr>
        <w:t xml:space="preserve">мусора на территории сельского поселения </w:t>
      </w:r>
      <w:proofErr w:type="gramStart"/>
      <w:r w:rsidR="00A93B4F" w:rsidRPr="0058424E">
        <w:rPr>
          <w:rFonts w:ascii="Times New Roman" w:hAnsi="Times New Roman"/>
          <w:b/>
          <w:bCs/>
          <w:sz w:val="24"/>
          <w:szCs w:val="28"/>
        </w:rPr>
        <w:t>Чувашское</w:t>
      </w:r>
      <w:proofErr w:type="gramEnd"/>
      <w:r w:rsidR="00A93B4F" w:rsidRPr="0058424E">
        <w:rPr>
          <w:rFonts w:ascii="Times New Roman" w:hAnsi="Times New Roman"/>
          <w:b/>
          <w:bCs/>
          <w:sz w:val="24"/>
          <w:szCs w:val="28"/>
        </w:rPr>
        <w:t xml:space="preserve"> </w:t>
      </w:r>
      <w:proofErr w:type="spellStart"/>
      <w:r w:rsidR="00A93B4F" w:rsidRPr="0058424E">
        <w:rPr>
          <w:rFonts w:ascii="Times New Roman" w:hAnsi="Times New Roman"/>
          <w:b/>
          <w:bCs/>
          <w:sz w:val="24"/>
          <w:szCs w:val="28"/>
        </w:rPr>
        <w:t>Урметьево</w:t>
      </w:r>
      <w:proofErr w:type="spellEnd"/>
      <w:r w:rsidRPr="0058424E">
        <w:rPr>
          <w:rFonts w:ascii="Times New Roman" w:hAnsi="Times New Roman"/>
          <w:b/>
          <w:bCs/>
          <w:sz w:val="24"/>
          <w:szCs w:val="28"/>
        </w:rPr>
        <w:t xml:space="preserve">  муниципального района </w:t>
      </w:r>
      <w:proofErr w:type="spellStart"/>
      <w:r w:rsidRPr="0058424E">
        <w:rPr>
          <w:rFonts w:ascii="Times New Roman" w:hAnsi="Times New Roman"/>
          <w:b/>
          <w:bCs/>
          <w:sz w:val="24"/>
          <w:szCs w:val="28"/>
        </w:rPr>
        <w:t>Челно-Вершинский</w:t>
      </w:r>
      <w:proofErr w:type="spellEnd"/>
      <w:r w:rsidRPr="0058424E">
        <w:rPr>
          <w:rFonts w:ascii="Times New Roman" w:hAnsi="Times New Roman"/>
          <w:b/>
          <w:bCs/>
          <w:sz w:val="24"/>
          <w:szCs w:val="28"/>
        </w:rPr>
        <w:t xml:space="preserve"> Самарской области.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Раздел I. Общие положения.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 Общие положения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/>
          <w:bCs/>
          <w:sz w:val="24"/>
          <w:szCs w:val="28"/>
        </w:rPr>
      </w:pPr>
      <w:proofErr w:type="gramStart"/>
      <w:r w:rsidRPr="0058424E">
        <w:rPr>
          <w:rFonts w:ascii="Times New Roman" w:hAnsi="Times New Roman"/>
          <w:bCs/>
          <w:sz w:val="24"/>
          <w:szCs w:val="28"/>
        </w:rPr>
        <w:t xml:space="preserve">Настоящее Положение о благоустройстве, озеленении и санитарном содержании на территории сельского поселения </w:t>
      </w:r>
      <w:r w:rsidR="00A93B4F" w:rsidRPr="0058424E">
        <w:rPr>
          <w:rFonts w:ascii="Times New Roman" w:hAnsi="Times New Roman"/>
          <w:bCs/>
          <w:sz w:val="24"/>
          <w:szCs w:val="28"/>
        </w:rPr>
        <w:t xml:space="preserve">Чувашское </w:t>
      </w:r>
      <w:proofErr w:type="spellStart"/>
      <w:r w:rsidR="00A93B4F" w:rsidRPr="0058424E">
        <w:rPr>
          <w:rFonts w:ascii="Times New Roman" w:hAnsi="Times New Roman"/>
          <w:bCs/>
          <w:sz w:val="24"/>
          <w:szCs w:val="28"/>
        </w:rPr>
        <w:t>Урметьево</w:t>
      </w:r>
      <w:proofErr w:type="spellEnd"/>
      <w:r w:rsidRPr="0058424E">
        <w:rPr>
          <w:rFonts w:ascii="Times New Roman" w:hAnsi="Times New Roman"/>
          <w:bCs/>
          <w:sz w:val="24"/>
          <w:szCs w:val="28"/>
        </w:rPr>
        <w:t xml:space="preserve">  муниципального района </w:t>
      </w:r>
      <w:proofErr w:type="spellStart"/>
      <w:r w:rsidRPr="0058424E">
        <w:rPr>
          <w:rFonts w:ascii="Times New Roman" w:hAnsi="Times New Roman"/>
          <w:bCs/>
          <w:sz w:val="24"/>
          <w:szCs w:val="28"/>
        </w:rPr>
        <w:t>Челно-Вершинский</w:t>
      </w:r>
      <w:proofErr w:type="spellEnd"/>
      <w:r w:rsidRPr="0058424E">
        <w:rPr>
          <w:rFonts w:ascii="Times New Roman" w:hAnsi="Times New Roman"/>
          <w:bCs/>
          <w:sz w:val="24"/>
          <w:szCs w:val="28"/>
        </w:rPr>
        <w:t xml:space="preserve"> Самарской области разработано в соответствии с Земельным кодексом Российской Федерации, Градостроительным кодексом Российской Федерации, Федеральным законом от 06.10.2003 г. № 131-ФЗ "Об общих принципах организации местного самоуправления в Российской Федерации", Федеральным законом от 24.06.1998 г. № 89-ФЗ "Об отходах производства и потребления", Федеральным законом от</w:t>
      </w:r>
      <w:proofErr w:type="gramEnd"/>
      <w:r w:rsidRPr="0058424E">
        <w:rPr>
          <w:rFonts w:ascii="Times New Roman" w:hAnsi="Times New Roman"/>
          <w:bCs/>
          <w:sz w:val="24"/>
          <w:szCs w:val="28"/>
        </w:rPr>
        <w:t xml:space="preserve"> 10.01.2002 г. № 7-ФЗ "Об охране окружающей среды", Федеральным законом от 30.03.1999 г. № 52-ФЗ "О санитарн</w:t>
      </w:r>
      <w:proofErr w:type="gramStart"/>
      <w:r w:rsidRPr="0058424E">
        <w:rPr>
          <w:rFonts w:ascii="Times New Roman" w:hAnsi="Times New Roman"/>
          <w:bCs/>
          <w:sz w:val="24"/>
          <w:szCs w:val="28"/>
        </w:rPr>
        <w:t>о-</w:t>
      </w:r>
      <w:proofErr w:type="gramEnd"/>
      <w:r w:rsidR="00D50AAB">
        <w:rPr>
          <w:rFonts w:ascii="Times New Roman" w:hAnsi="Times New Roman"/>
          <w:bCs/>
          <w:sz w:val="24"/>
          <w:szCs w:val="28"/>
        </w:rPr>
        <w:t xml:space="preserve"> </w:t>
      </w:r>
      <w:r w:rsidRPr="0058424E">
        <w:rPr>
          <w:rFonts w:ascii="Times New Roman" w:hAnsi="Times New Roman"/>
          <w:bCs/>
          <w:sz w:val="24"/>
          <w:szCs w:val="28"/>
        </w:rPr>
        <w:t xml:space="preserve">эпидемиологическом благополучии населения", Законом Самарской области от 01.11.2007 № 115-ГД "Об административных правонарушениях на территории Самарской области", Уставом сельского поселения </w:t>
      </w:r>
      <w:r w:rsidR="00A93B4F" w:rsidRPr="0058424E">
        <w:rPr>
          <w:rFonts w:ascii="Times New Roman" w:hAnsi="Times New Roman"/>
          <w:bCs/>
          <w:sz w:val="24"/>
          <w:szCs w:val="28"/>
        </w:rPr>
        <w:t xml:space="preserve">Чувашское </w:t>
      </w:r>
      <w:proofErr w:type="spellStart"/>
      <w:r w:rsidR="00A93B4F" w:rsidRPr="0058424E">
        <w:rPr>
          <w:rFonts w:ascii="Times New Roman" w:hAnsi="Times New Roman"/>
          <w:bCs/>
          <w:sz w:val="24"/>
          <w:szCs w:val="28"/>
        </w:rPr>
        <w:t>Урметьево</w:t>
      </w:r>
      <w:proofErr w:type="spellEnd"/>
      <w:r w:rsidR="00A93B4F" w:rsidRPr="0058424E">
        <w:rPr>
          <w:rFonts w:ascii="Times New Roman" w:hAnsi="Times New Roman"/>
          <w:bCs/>
          <w:sz w:val="24"/>
          <w:szCs w:val="28"/>
        </w:rPr>
        <w:t xml:space="preserve"> </w:t>
      </w:r>
      <w:r w:rsidRPr="0058424E">
        <w:rPr>
          <w:rFonts w:ascii="Times New Roman" w:hAnsi="Times New Roman"/>
          <w:bCs/>
          <w:sz w:val="24"/>
          <w:szCs w:val="28"/>
        </w:rPr>
        <w:t xml:space="preserve">муниципального района </w:t>
      </w:r>
      <w:proofErr w:type="spellStart"/>
      <w:r w:rsidRPr="0058424E">
        <w:rPr>
          <w:rFonts w:ascii="Times New Roman" w:hAnsi="Times New Roman"/>
          <w:bCs/>
          <w:sz w:val="24"/>
          <w:szCs w:val="28"/>
        </w:rPr>
        <w:t>Челно-Вершинский</w:t>
      </w:r>
      <w:proofErr w:type="spellEnd"/>
      <w:r w:rsidRPr="0058424E">
        <w:rPr>
          <w:rFonts w:ascii="Times New Roman" w:hAnsi="Times New Roman"/>
          <w:bCs/>
          <w:sz w:val="24"/>
          <w:szCs w:val="28"/>
        </w:rPr>
        <w:t xml:space="preserve"> Самарской области и определяет требования по благоустройству, озеленению и санитарному содержанию  территории сельского поселения </w:t>
      </w:r>
      <w:r w:rsidR="00A93B4F" w:rsidRPr="0058424E">
        <w:rPr>
          <w:rFonts w:ascii="Times New Roman" w:hAnsi="Times New Roman"/>
          <w:bCs/>
          <w:sz w:val="24"/>
          <w:szCs w:val="28"/>
        </w:rPr>
        <w:t xml:space="preserve">Чувашское </w:t>
      </w:r>
      <w:proofErr w:type="spellStart"/>
      <w:r w:rsidR="00A93B4F" w:rsidRPr="0058424E">
        <w:rPr>
          <w:rFonts w:ascii="Times New Roman" w:hAnsi="Times New Roman"/>
          <w:bCs/>
          <w:sz w:val="24"/>
          <w:szCs w:val="28"/>
        </w:rPr>
        <w:t>Урметьево</w:t>
      </w:r>
      <w:proofErr w:type="spellEnd"/>
      <w:r w:rsidR="00A93B4F" w:rsidRPr="0058424E">
        <w:rPr>
          <w:rFonts w:ascii="Times New Roman" w:hAnsi="Times New Roman"/>
          <w:bCs/>
          <w:sz w:val="24"/>
          <w:szCs w:val="28"/>
        </w:rPr>
        <w:t xml:space="preserve"> </w:t>
      </w:r>
      <w:r w:rsidRPr="0058424E">
        <w:rPr>
          <w:rFonts w:ascii="Times New Roman" w:hAnsi="Times New Roman"/>
          <w:bCs/>
          <w:sz w:val="24"/>
          <w:szCs w:val="28"/>
        </w:rPr>
        <w:t xml:space="preserve">муниципального района </w:t>
      </w:r>
      <w:proofErr w:type="spellStart"/>
      <w:r w:rsidRPr="0058424E">
        <w:rPr>
          <w:rFonts w:ascii="Times New Roman" w:hAnsi="Times New Roman"/>
          <w:bCs/>
          <w:sz w:val="24"/>
          <w:szCs w:val="28"/>
        </w:rPr>
        <w:t>Челно-Вершинский</w:t>
      </w:r>
      <w:proofErr w:type="spellEnd"/>
      <w:r w:rsidRPr="0058424E">
        <w:rPr>
          <w:rFonts w:ascii="Times New Roman" w:hAnsi="Times New Roman"/>
          <w:bCs/>
          <w:sz w:val="24"/>
          <w:szCs w:val="28"/>
        </w:rPr>
        <w:t xml:space="preserve"> Самарской области (далее поселение).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 Сфера правового регулирования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2.1. Положение устанавливает требования к созданию и содержанию объектов внешнего благоустройства, обеспечению чистоты и санитарного содержания территории поселения и сооружений застройщиками, собственниками независимо от формы собственности и ведомственной принадлежности или гражданства, а также пользователями и владельцами земель.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2.2. Настоящее положение не распространяется на отношения, связанные с обращением радиоактивных, биологических, ртутьсодержащих, медицинских отходов, отходов черных и цветных металлов.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2.3. Координацию мероприятий по благоустройству, озеленению и санитарному содержанию территории поселения осуществляет Глава поселения</w:t>
      </w:r>
      <w:proofErr w:type="gramStart"/>
      <w:r w:rsidRPr="0058424E">
        <w:rPr>
          <w:rFonts w:ascii="Times New Roman" w:hAnsi="Times New Roman"/>
          <w:sz w:val="24"/>
          <w:szCs w:val="28"/>
        </w:rPr>
        <w:t xml:space="preserve"> .</w:t>
      </w:r>
      <w:proofErr w:type="gramEnd"/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2.4. К объектам благоустройства относятся: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proofErr w:type="gramStart"/>
      <w:r w:rsidRPr="0058424E">
        <w:rPr>
          <w:rFonts w:ascii="Times New Roman" w:hAnsi="Times New Roman"/>
          <w:sz w:val="24"/>
          <w:szCs w:val="28"/>
        </w:rPr>
        <w:t>1) проезжая часть улиц, тротуары, дороги, площади, придомовые территории (в том числе детские и спортивные площадки), мосты, искусственные сооружения, пешеходные дорожки, остановки пассажирского транспорта, парки, газоны, леса, лесопарки, хозяйственные площадки, территории вокруг предприятий торговли, подъезды и территории, прилегающие к строительным площадкам, производственные территории, территории кладбищ и подъезды к ним, пустыри и иные поверхности земельных участков в общественно-деловых, жилых и рекреационных</w:t>
      </w:r>
      <w:proofErr w:type="gramEnd"/>
      <w:r w:rsidRPr="0058424E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58424E">
        <w:rPr>
          <w:rFonts w:ascii="Times New Roman" w:hAnsi="Times New Roman"/>
          <w:sz w:val="24"/>
          <w:szCs w:val="28"/>
        </w:rPr>
        <w:t>зонах</w:t>
      </w:r>
      <w:proofErr w:type="gramEnd"/>
      <w:r w:rsidRPr="0058424E">
        <w:rPr>
          <w:rFonts w:ascii="Times New Roman" w:hAnsi="Times New Roman"/>
          <w:sz w:val="24"/>
          <w:szCs w:val="28"/>
        </w:rPr>
        <w:t>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lastRenderedPageBreak/>
        <w:t>2) места и сооружения, предназначенные для санитарного содержания территории, в том числе оборудование и сооружения для сбора и вывоза отходов производства и потребления;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3) территории производственных объектов, зон инженерной инфраструктуры и зон специального назначения, включая свалки для захоронения отходов производства и потребления, а также прилегающие санитарно-защитные зоны;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4) территории капитальные сооружения станции (вокзалов) всех видов транспорта, сооружения и места для хранения и технического обслуживания автомототранспортных средств, в том числе гаражи, автостоянки, автозаправочные станции, моечные комплексы;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5) технические средства организации дорожного движения;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6) устройство наружного освещения и подсветки;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proofErr w:type="gramStart"/>
      <w:r w:rsidRPr="0058424E">
        <w:rPr>
          <w:rFonts w:ascii="Times New Roman" w:hAnsi="Times New Roman"/>
          <w:sz w:val="24"/>
          <w:szCs w:val="28"/>
        </w:rPr>
        <w:t>7) фасады зданий (в том числе индивидуальной жилой застройки) и сооружений, элементы их декора, а также иные внешние элементы зданий и сооружений, проездов, кровли, крыльца, ограждения и защитные решетки, навесы, козырьки, окна, входные двери, балконы, наружные лестницы, лоджии, карнизы, столярные и металлоизделия, ставни, водосточные трубы, наружные антенные устройства и радиоэлектронные средства, светильники, флагштоки, настенные кондиционеры и другое оборудование, пристроенное к</w:t>
      </w:r>
      <w:proofErr w:type="gramEnd"/>
      <w:r w:rsidRPr="0058424E">
        <w:rPr>
          <w:rFonts w:ascii="Times New Roman" w:hAnsi="Times New Roman"/>
          <w:sz w:val="24"/>
          <w:szCs w:val="28"/>
        </w:rPr>
        <w:t xml:space="preserve"> стенам или </w:t>
      </w:r>
      <w:proofErr w:type="gramStart"/>
      <w:r w:rsidRPr="0058424E">
        <w:rPr>
          <w:rFonts w:ascii="Times New Roman" w:hAnsi="Times New Roman"/>
          <w:sz w:val="24"/>
          <w:szCs w:val="28"/>
        </w:rPr>
        <w:t>вмонтированное</w:t>
      </w:r>
      <w:proofErr w:type="gramEnd"/>
      <w:r w:rsidRPr="0058424E">
        <w:rPr>
          <w:rFonts w:ascii="Times New Roman" w:hAnsi="Times New Roman"/>
          <w:sz w:val="24"/>
          <w:szCs w:val="28"/>
        </w:rPr>
        <w:t xml:space="preserve"> в них, номерные знаки домов;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8) заборы, ограждения, ворота;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9) малые архитектурные формы и иные объекты декоративного и рекреационного назначения, в том числе произведения монументально-декоративного искусства (скульптуры, обелиски, стелы), памятные доски, фонтаны, скамьи, беседки, цветники;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10) объекты оборудования детских, спортивных и спортивно-игровых площадок;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11) предметы праздничного оформления;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12) сооружения (малые архитектурные формы) и оборудование для уличной торговли, в том числе павильоны, киоски, лотки, ларьки, палатки, торговые ряды, прилавки, специально приспособленные для уличной торговли автомототранспортные средства;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13) отдельно расположенные объекты уличного оборудования и уличная мебель утилитарного назначения, в том числе оборудованные посты патрульных служб, павильоны и навесы остановок общественного транспорта, малые пункты рекламы (включая тумбы, стенды, табло и другие сооружения или устройства), общественные туалеты, урны и другие уличные мусоросборники;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14) наружная часть производственных и инженерных сооружений, иные объекты, в отношении которых действие субъектов права регулируются установленными законодательством, правилами и нормами благоустройства.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2.5. Субъектами благоустройства,  озеленения и санитарного содержания  территории поселения являются: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администрация  поселения, обеспечивающая координацию мероприятий по  благоустройству и озеленению территорий;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муниципальное унитарное предприятие, уполномоченное на проведение мероприятий по благоустройству и озеленению территорий;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собственники, владельцы и пользователи земельных участков и зданий, строений, сооружений в границах земельных участков, принадлежащих им на праве собственности, а также в границах прилегающей территории,  определяемой двухсторонним соглашением, заключенным  между администрацией поселения и собственником, владельцем и пользователем;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собственники помещений в многоквартирных домах, в границах прилегающей к многоквартирному дому территории в случае, если данное решение принятого на общем собрании собственников многоквартирного жилого дома.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 Основные понятия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Благоустройство</w:t>
      </w:r>
      <w:r w:rsidRPr="0058424E">
        <w:rPr>
          <w:rFonts w:ascii="Times New Roman" w:hAnsi="Times New Roman"/>
          <w:sz w:val="24"/>
          <w:szCs w:val="28"/>
        </w:rPr>
        <w:t xml:space="preserve"> – система мероприятий, по содержанию территории поселения, а также по проектированию и размещению объектов благоустройств,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территории, включающих в себя: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организацию уборки территории поселения;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lastRenderedPageBreak/>
        <w:t>- устройство и обеспечение надлежащего содержания объектов благоустройства поселения (в том числе устройство и содержание парковок автотранспорта, малых архитектурных форм (скамеек, вазонов, урн, декоративных элементов), детских игровых площадок,  выполнение работ по мощению тротуарной плиткой прилегающей территории, пешеходных дорожек);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прокладку, переустройство, ремонт и содержание подземных коммуникаций на территориях общего пользования;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создание условий для производства строительных работ.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proofErr w:type="gramStart"/>
      <w:r w:rsidRPr="0058424E">
        <w:rPr>
          <w:rFonts w:ascii="Times New Roman" w:hAnsi="Times New Roman"/>
          <w:sz w:val="24"/>
          <w:szCs w:val="28"/>
        </w:rPr>
        <w:t>- обеспечение собственниками, владельцами, пользователями земельных участков, на которых расположены здания, строения, сооружения и границы которых определены на основании данных государственного кадастрового учета, содержания указанных зданий, строений, сооружений (в том числе временных), их фасадов, элементов декора, а также иных внешних элементов зданий, строений и сооружений, в том числе порталов арочных проездов, кровель, крылец, ограждений и защитных решеток, навесов, козырьков, наружных лестниц</w:t>
      </w:r>
      <w:proofErr w:type="gramEnd"/>
      <w:r w:rsidRPr="0058424E">
        <w:rPr>
          <w:rFonts w:ascii="Times New Roman" w:hAnsi="Times New Roman"/>
          <w:sz w:val="24"/>
          <w:szCs w:val="28"/>
        </w:rPr>
        <w:t>, карнизов, водосточных труб, флагштоков, указателей улиц и номерных знаков домов;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обеспечение безопасности населения поселения от неблагоприятного воздействия бродячих животных.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Уполномоченный орган</w:t>
      </w:r>
      <w:r w:rsidRPr="0058424E">
        <w:rPr>
          <w:rFonts w:ascii="Times New Roman" w:hAnsi="Times New Roman"/>
          <w:sz w:val="24"/>
          <w:szCs w:val="28"/>
        </w:rPr>
        <w:t xml:space="preserve"> – муниципальное унитарное предприятие, учрежденное администрацией поселения, уполномоченное на проведение мероприятий по благоустройству и озеленению территории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 xml:space="preserve">Территории общего пользования – </w:t>
      </w:r>
      <w:r w:rsidRPr="0058424E">
        <w:rPr>
          <w:rFonts w:ascii="Times New Roman" w:hAnsi="Times New Roman"/>
          <w:sz w:val="24"/>
          <w:szCs w:val="28"/>
        </w:rPr>
        <w:t xml:space="preserve">территории, которыми беспрепятственно пользуется неограниченный круг лиц  </w:t>
      </w:r>
      <w:proofErr w:type="gramStart"/>
      <w:r w:rsidRPr="0058424E">
        <w:rPr>
          <w:rFonts w:ascii="Times New Roman" w:hAnsi="Times New Roman"/>
          <w:sz w:val="24"/>
          <w:szCs w:val="28"/>
        </w:rPr>
        <w:t xml:space="preserve">( </w:t>
      </w:r>
      <w:proofErr w:type="gramEnd"/>
      <w:r w:rsidRPr="0058424E">
        <w:rPr>
          <w:rFonts w:ascii="Times New Roman" w:hAnsi="Times New Roman"/>
          <w:sz w:val="24"/>
          <w:szCs w:val="28"/>
        </w:rPr>
        <w:t>в том числе площади, улицы, проезды, скверы, бульвары, детские, спортивные и спортивно-игровые площадки, хозяйственные площадки).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proofErr w:type="gramStart"/>
      <w:r w:rsidRPr="0058424E">
        <w:rPr>
          <w:rFonts w:ascii="Times New Roman" w:hAnsi="Times New Roman"/>
          <w:b/>
          <w:sz w:val="24"/>
          <w:szCs w:val="28"/>
        </w:rPr>
        <w:t>Территория предприятий, организаций, учреждений и иных хозяйствующих субъектов</w:t>
      </w:r>
      <w:r w:rsidRPr="0058424E">
        <w:rPr>
          <w:rFonts w:ascii="Times New Roman" w:hAnsi="Times New Roman"/>
          <w:sz w:val="24"/>
          <w:szCs w:val="28"/>
        </w:rPr>
        <w:t xml:space="preserve"> - часть территории, имеющая площадь, границы, местоположение, правовой статус и другие характеристики, переданная (закрепленная) целевым назначением юридическим или физическим лицам на правах, предусмотренных законодательством.</w:t>
      </w:r>
      <w:proofErr w:type="gramEnd"/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Прилегающая территория</w:t>
      </w:r>
      <w:r w:rsidRPr="0058424E">
        <w:rPr>
          <w:rFonts w:ascii="Times New Roman" w:hAnsi="Times New Roman"/>
          <w:sz w:val="24"/>
          <w:szCs w:val="28"/>
        </w:rPr>
        <w:t xml:space="preserve"> - территория, непосредственно примыкающая к границам здания, сооружения, ограждения, строительной площадки, объектам торговли, рекламы и иным объектам, находящимся в собственности, владении, аренде, пользован</w:t>
      </w:r>
      <w:proofErr w:type="gramStart"/>
      <w:r w:rsidRPr="0058424E">
        <w:rPr>
          <w:rFonts w:ascii="Times New Roman" w:hAnsi="Times New Roman"/>
          <w:sz w:val="24"/>
          <w:szCs w:val="28"/>
        </w:rPr>
        <w:t>ии у ю</w:t>
      </w:r>
      <w:proofErr w:type="gramEnd"/>
      <w:r w:rsidRPr="0058424E">
        <w:rPr>
          <w:rFonts w:ascii="Times New Roman" w:hAnsi="Times New Roman"/>
          <w:sz w:val="24"/>
          <w:szCs w:val="28"/>
        </w:rPr>
        <w:t>ридических или физических лиц в границах, определяемых соглашением с органами местного самоуправления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 xml:space="preserve">Отходы производства и бытовые отходы </w:t>
      </w:r>
      <w:r w:rsidRPr="0058424E">
        <w:rPr>
          <w:rFonts w:ascii="Times New Roman" w:hAnsi="Times New Roman"/>
          <w:sz w:val="24"/>
          <w:szCs w:val="28"/>
        </w:rPr>
        <w:t xml:space="preserve">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 xml:space="preserve"> Твердые бытовые отходы </w:t>
      </w:r>
      <w:r w:rsidRPr="0058424E">
        <w:rPr>
          <w:rFonts w:ascii="Times New Roman" w:hAnsi="Times New Roman"/>
          <w:sz w:val="24"/>
          <w:szCs w:val="28"/>
        </w:rPr>
        <w:t xml:space="preserve">(далее - ТБО)  и </w:t>
      </w:r>
      <w:r w:rsidRPr="0058424E">
        <w:rPr>
          <w:rFonts w:ascii="Times New Roman" w:hAnsi="Times New Roman"/>
          <w:b/>
          <w:bCs/>
          <w:sz w:val="24"/>
          <w:szCs w:val="28"/>
        </w:rPr>
        <w:t>жидкие бытовые отходы</w:t>
      </w:r>
      <w:r w:rsidRPr="0058424E">
        <w:rPr>
          <w:rFonts w:ascii="Times New Roman" w:hAnsi="Times New Roman"/>
          <w:sz w:val="24"/>
          <w:szCs w:val="28"/>
        </w:rPr>
        <w:t xml:space="preserve"> - </w:t>
      </w:r>
      <w:r w:rsidRPr="0058424E">
        <w:rPr>
          <w:rFonts w:ascii="Times New Roman" w:hAnsi="Times New Roman"/>
          <w:bCs/>
          <w:sz w:val="24"/>
          <w:szCs w:val="28"/>
        </w:rPr>
        <w:t>отходы, образующиеся в результате жизнедеятельности населения (приготовление пищи, упаковка товаров, уборка и текущий ремонт жилых помещений, крупногабаритные предметы домашнего обихода, фекальные отходы нецентрализованной канализации и др.)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Крупногабаритный мусор</w:t>
      </w:r>
      <w:r w:rsidRPr="0058424E">
        <w:rPr>
          <w:rFonts w:ascii="Times New Roman" w:hAnsi="Times New Roman"/>
          <w:sz w:val="24"/>
          <w:szCs w:val="28"/>
        </w:rPr>
        <w:t xml:space="preserve"> (далее - КГМ) - отходы потребления и хозяйственной деятельности (бытовая техника, мебель и др.), утратившие свои потребительские свойства.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Контейнер</w:t>
      </w:r>
      <w:r w:rsidRPr="0058424E">
        <w:rPr>
          <w:rFonts w:ascii="Times New Roman" w:hAnsi="Times New Roman"/>
          <w:sz w:val="24"/>
          <w:szCs w:val="28"/>
        </w:rPr>
        <w:t xml:space="preserve"> - стандартная емкость для сбора ТБО.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Бункер-накопитель</w:t>
      </w:r>
      <w:r w:rsidRPr="0058424E">
        <w:rPr>
          <w:rFonts w:ascii="Times New Roman" w:hAnsi="Times New Roman"/>
          <w:sz w:val="24"/>
          <w:szCs w:val="28"/>
        </w:rPr>
        <w:t xml:space="preserve"> - стандартная емкость для сбора КГМ.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Очистка, уборка территории</w:t>
      </w:r>
      <w:r w:rsidRPr="0058424E">
        <w:rPr>
          <w:rFonts w:ascii="Times New Roman" w:hAnsi="Times New Roman"/>
          <w:sz w:val="24"/>
          <w:szCs w:val="28"/>
        </w:rPr>
        <w:t xml:space="preserve"> - вид деятельности связанный,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 xml:space="preserve">Сбор отходов </w:t>
      </w:r>
      <w:r w:rsidRPr="0058424E">
        <w:rPr>
          <w:rFonts w:ascii="Times New Roman" w:hAnsi="Times New Roman"/>
          <w:b/>
          <w:bCs/>
          <w:sz w:val="24"/>
          <w:szCs w:val="28"/>
        </w:rPr>
        <w:t xml:space="preserve">- </w:t>
      </w:r>
      <w:r w:rsidRPr="0058424E">
        <w:rPr>
          <w:rFonts w:ascii="Times New Roman" w:hAnsi="Times New Roman"/>
          <w:bCs/>
          <w:sz w:val="24"/>
          <w:szCs w:val="28"/>
        </w:rPr>
        <w:t>прием или поступление отходов от физических лиц и юридических лиц в целях дальнейшего использования, обезвреживания, транспортирования, размещения таких отходов;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Специализированная организация</w:t>
      </w:r>
      <w:r w:rsidRPr="0058424E">
        <w:rPr>
          <w:rFonts w:ascii="Times New Roman" w:hAnsi="Times New Roman"/>
          <w:sz w:val="24"/>
          <w:szCs w:val="28"/>
        </w:rPr>
        <w:t xml:space="preserve"> – юридическое лицо или индивидуальный предприниматель, деятельностью которых является сбор и вывоз отходов и мусора.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 xml:space="preserve">Вывоз отходов – </w:t>
      </w:r>
      <w:r w:rsidRPr="0058424E">
        <w:rPr>
          <w:rFonts w:ascii="Times New Roman" w:hAnsi="Times New Roman"/>
          <w:sz w:val="24"/>
          <w:szCs w:val="28"/>
        </w:rPr>
        <w:t xml:space="preserve">деятельность по зачистке контейнерных площадок и подъездов к ним от просыпавшегося мусора,  перемещению отходов из мест сбора к местам утилизации, </w:t>
      </w:r>
      <w:r w:rsidRPr="0058424E">
        <w:rPr>
          <w:rFonts w:ascii="Times New Roman" w:hAnsi="Times New Roman"/>
          <w:sz w:val="24"/>
          <w:szCs w:val="28"/>
        </w:rPr>
        <w:lastRenderedPageBreak/>
        <w:t>переработки, обезвреживания и размещения.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Договор на вывоз ТБО и КГМ</w:t>
      </w:r>
      <w:r w:rsidRPr="0058424E">
        <w:rPr>
          <w:rFonts w:ascii="Times New Roman" w:hAnsi="Times New Roman"/>
          <w:sz w:val="24"/>
          <w:szCs w:val="28"/>
        </w:rPr>
        <w:t xml:space="preserve"> - письменное соглашение, имеющее юридическую силу, заключенное между заказчиком и подрядной </w:t>
      </w:r>
      <w:proofErr w:type="spellStart"/>
      <w:r w:rsidRPr="0058424E">
        <w:rPr>
          <w:rFonts w:ascii="Times New Roman" w:hAnsi="Times New Roman"/>
          <w:sz w:val="24"/>
          <w:szCs w:val="28"/>
        </w:rPr>
        <w:t>мусоровывозящей</w:t>
      </w:r>
      <w:proofErr w:type="spellEnd"/>
      <w:r w:rsidRPr="0058424E">
        <w:rPr>
          <w:rFonts w:ascii="Times New Roman" w:hAnsi="Times New Roman"/>
          <w:sz w:val="24"/>
          <w:szCs w:val="28"/>
        </w:rPr>
        <w:t xml:space="preserve"> организацией на вывоз ТБО и КГМ.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Несанкционированная свалка мусора</w:t>
      </w:r>
      <w:r w:rsidRPr="0058424E">
        <w:rPr>
          <w:rFonts w:ascii="Times New Roman" w:hAnsi="Times New Roman"/>
          <w:sz w:val="24"/>
          <w:szCs w:val="28"/>
        </w:rPr>
        <w:t xml:space="preserve"> - самовольный (несанкционированный) сброс (размещение) или складирование ТБО, КГМ, отходов производства и строительства, другого мусора, образованного в процессе деятельности юридических или физических лиц.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Зеленые насаждения</w:t>
      </w:r>
      <w:r w:rsidRPr="0058424E">
        <w:rPr>
          <w:rFonts w:ascii="Times New Roman" w:hAnsi="Times New Roman"/>
          <w:sz w:val="24"/>
          <w:szCs w:val="28"/>
        </w:rPr>
        <w:t xml:space="preserve"> - лесная, древесно-кустарниковая и травянистая растительность естественного и искусственного происхождения, выполняющая архитектурно-планировочные и санитарно - гигиенические функции.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 xml:space="preserve">Озеленение территории </w:t>
      </w:r>
      <w:r w:rsidRPr="0058424E">
        <w:rPr>
          <w:rFonts w:ascii="Times New Roman" w:hAnsi="Times New Roman"/>
          <w:sz w:val="24"/>
          <w:szCs w:val="28"/>
        </w:rPr>
        <w:t>– система организационно-экономических, архитектурно-планировочных и агротехнических мероприятий, направленных на посадку, учет,  охрану, содержание и восстановление зеленых насаждений;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Озелененная территория</w:t>
      </w:r>
      <w:r w:rsidRPr="0058424E">
        <w:rPr>
          <w:rFonts w:ascii="Times New Roman" w:hAnsi="Times New Roman"/>
          <w:sz w:val="24"/>
          <w:szCs w:val="28"/>
        </w:rPr>
        <w:t xml:space="preserve"> - участок земли, покрытый лесной, древесно-кустарниковой и травянистой растительностью естественного или искусственного происхождения.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Особо охраняемые природные территории и объекты</w:t>
      </w:r>
      <w:r w:rsidRPr="0058424E">
        <w:rPr>
          <w:rFonts w:ascii="Times New Roman" w:hAnsi="Times New Roman"/>
          <w:sz w:val="24"/>
          <w:szCs w:val="28"/>
        </w:rPr>
        <w:t xml:space="preserve"> (особо охраняемые зеленые насаждения) - зеленые массивы, зеленые группы и одиночные объекты зеленых насаждений, имеющие особое природоохранное, научное, историко-культурное, эстетическое, рекреационное, оздоровительное значение, полностью или частично изымаемые из хозяйственного использования и для которых в соответствии с законом установлен режим особой охраны.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proofErr w:type="gramStart"/>
      <w:r w:rsidRPr="0058424E">
        <w:rPr>
          <w:rFonts w:ascii="Times New Roman" w:hAnsi="Times New Roman"/>
          <w:b/>
          <w:sz w:val="24"/>
          <w:szCs w:val="28"/>
        </w:rPr>
        <w:t xml:space="preserve">Газон </w:t>
      </w:r>
      <w:r w:rsidRPr="0058424E">
        <w:rPr>
          <w:rFonts w:ascii="Times New Roman" w:hAnsi="Times New Roman"/>
          <w:sz w:val="24"/>
          <w:szCs w:val="28"/>
        </w:rPr>
        <w:t xml:space="preserve">- участок, занятый преимущественно естественно произрастающей или засеянный травянистой растительностью (дерновый покров). </w:t>
      </w:r>
      <w:proofErr w:type="gramEnd"/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Парки</w:t>
      </w:r>
      <w:r w:rsidRPr="0058424E">
        <w:rPr>
          <w:rFonts w:ascii="Times New Roman" w:hAnsi="Times New Roman"/>
          <w:sz w:val="24"/>
          <w:szCs w:val="28"/>
        </w:rPr>
        <w:t xml:space="preserve"> - зеленые массивы, предназначенные для отдыха населения.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Озелененные территории специального назначения</w:t>
      </w:r>
      <w:r w:rsidRPr="0058424E">
        <w:rPr>
          <w:rFonts w:ascii="Times New Roman" w:hAnsi="Times New Roman"/>
          <w:sz w:val="24"/>
          <w:szCs w:val="28"/>
        </w:rPr>
        <w:t xml:space="preserve"> - санитарно-защитные, </w:t>
      </w:r>
      <w:proofErr w:type="spellStart"/>
      <w:r w:rsidRPr="0058424E">
        <w:rPr>
          <w:rFonts w:ascii="Times New Roman" w:hAnsi="Times New Roman"/>
          <w:sz w:val="24"/>
          <w:szCs w:val="28"/>
        </w:rPr>
        <w:t>водоохранные</w:t>
      </w:r>
      <w:proofErr w:type="spellEnd"/>
      <w:r w:rsidRPr="0058424E">
        <w:rPr>
          <w:rFonts w:ascii="Times New Roman" w:hAnsi="Times New Roman"/>
          <w:sz w:val="24"/>
          <w:szCs w:val="28"/>
        </w:rPr>
        <w:t>, защитно-мелиоративные зоны, кладбища, насаждения вдоль автомобильных и железных дорог, питомники, цветочно-оранжерейные хозяйства, территории, подпадающие под действие Федерального закона "Об особо охраняемых территориях".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Содержание зеленых насаждений</w:t>
      </w:r>
      <w:r w:rsidRPr="0058424E">
        <w:rPr>
          <w:rFonts w:ascii="Times New Roman" w:hAnsi="Times New Roman"/>
          <w:sz w:val="24"/>
          <w:szCs w:val="28"/>
        </w:rPr>
        <w:t xml:space="preserve"> - комплекс мероприятий по охране озелененных территорий, уходу и воспроизводству зеленых насаждений, осуществляемых собственниками, пользователями и арендаторами озелененных территорий.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Уход за зелеными насаждениям</w:t>
      </w:r>
      <w:r w:rsidRPr="0058424E">
        <w:rPr>
          <w:rFonts w:ascii="Times New Roman" w:hAnsi="Times New Roman"/>
          <w:sz w:val="24"/>
          <w:szCs w:val="28"/>
        </w:rPr>
        <w:t>и - комплекс агротехнических мероприятий.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Реконструкция зеленых насаждений</w:t>
      </w:r>
      <w:r w:rsidRPr="0058424E">
        <w:rPr>
          <w:rFonts w:ascii="Times New Roman" w:hAnsi="Times New Roman"/>
          <w:sz w:val="24"/>
          <w:szCs w:val="28"/>
        </w:rPr>
        <w:t xml:space="preserve"> - комплекс агротехнических мероприятий по замене больных и усыхающих деревьев и кустарников, улучшению породного состава, а также обрезке древесно-кустарниковой растительности.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Компенсационное озеленение</w:t>
      </w:r>
      <w:r w:rsidRPr="0058424E">
        <w:rPr>
          <w:rFonts w:ascii="Times New Roman" w:hAnsi="Times New Roman"/>
          <w:sz w:val="24"/>
          <w:szCs w:val="28"/>
        </w:rPr>
        <w:t xml:space="preserve"> - воспроизводство зеленых насаждений взамен снесенных, уничтоженных или поврежденных.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Уполномоченный орган Самарской области</w:t>
      </w:r>
      <w:r w:rsidRPr="0058424E">
        <w:rPr>
          <w:rFonts w:ascii="Times New Roman" w:hAnsi="Times New Roman"/>
          <w:sz w:val="24"/>
          <w:szCs w:val="28"/>
        </w:rPr>
        <w:t xml:space="preserve"> - орган исполнительной власти Самарской области в сфере охраны окружающей среды и природопользования.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Элементы благоустройства территории</w:t>
      </w:r>
      <w:r w:rsidRPr="0058424E">
        <w:rPr>
          <w:rFonts w:ascii="Times New Roman" w:hAnsi="Times New Roman"/>
          <w:sz w:val="24"/>
          <w:szCs w:val="28"/>
        </w:rPr>
        <w:t xml:space="preserve">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proofErr w:type="gramStart"/>
      <w:r w:rsidRPr="0058424E">
        <w:rPr>
          <w:rFonts w:ascii="Times New Roman" w:hAnsi="Times New Roman"/>
          <w:b/>
          <w:sz w:val="24"/>
          <w:szCs w:val="28"/>
        </w:rPr>
        <w:t>Малые архитектурные формы</w:t>
      </w:r>
      <w:r w:rsidRPr="0058424E">
        <w:rPr>
          <w:rFonts w:ascii="Times New Roman" w:hAnsi="Times New Roman"/>
          <w:sz w:val="24"/>
          <w:szCs w:val="28"/>
        </w:rPr>
        <w:t xml:space="preserve"> - беседки, теневые навесы, цветочницы, скамьи, урны, фонтаны, оборудование детских, спортивных и спортивно-игровых площадок, ограды, телефонные будки (навесы).</w:t>
      </w:r>
      <w:proofErr w:type="gramEnd"/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sz w:val="24"/>
          <w:szCs w:val="28"/>
        </w:rPr>
        <w:t>Произведения монументально-декоративного искусства</w:t>
      </w:r>
      <w:r w:rsidRPr="0058424E">
        <w:rPr>
          <w:rFonts w:ascii="Times New Roman" w:hAnsi="Times New Roman"/>
          <w:sz w:val="24"/>
          <w:szCs w:val="28"/>
        </w:rPr>
        <w:t xml:space="preserve"> - обелиски, памятные доски, скульптуры, стелы.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/>
          <w:bCs/>
          <w:sz w:val="24"/>
          <w:szCs w:val="28"/>
        </w:rPr>
        <w:t>Архитектурно-градостроительный облик объект</w:t>
      </w:r>
      <w:proofErr w:type="gramStart"/>
      <w:r w:rsidRPr="0058424E">
        <w:rPr>
          <w:rFonts w:ascii="Times New Roman" w:hAnsi="Times New Roman"/>
          <w:b/>
          <w:bCs/>
          <w:sz w:val="24"/>
          <w:szCs w:val="28"/>
        </w:rPr>
        <w:t>а</w:t>
      </w:r>
      <w:r w:rsidRPr="0058424E">
        <w:rPr>
          <w:rFonts w:ascii="Times New Roman" w:hAnsi="Times New Roman"/>
          <w:bCs/>
          <w:sz w:val="24"/>
          <w:szCs w:val="28"/>
        </w:rPr>
        <w:t>-</w:t>
      </w:r>
      <w:proofErr w:type="gramEnd"/>
      <w:r w:rsidRPr="0058424E">
        <w:rPr>
          <w:rFonts w:ascii="Times New Roman" w:hAnsi="Times New Roman"/>
          <w:bCs/>
          <w:sz w:val="24"/>
          <w:szCs w:val="28"/>
        </w:rPr>
        <w:t xml:space="preserve"> внешний облик здания, строения, сооружения, воплощающий совокупность архитектурных, колористических, объёмно-планировочных, композиционных решений, которыми определяются функциональные, конструктивные и художественные особенности объекта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Раздел II. Уборка территории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 Общие требования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lastRenderedPageBreak/>
        <w:t>к организации уборки территории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1.1. Уборочные работы территорий производятся в соответствии с требованиями настоящего Положения, инструкциями, технологическими рекомендациями, соглашениями.   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1.2. Физические и юридические лица, независимо от их организационно-правовой формы,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законодательством, требованиями настоящего Положения.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1.3. Граждане,  юридические лица вправе заключить соглашение с администрацией поселения по установлению границ ответственности за состоянием и благоустройством близлежащей территории к зданиям, сооружениям, принадлежащим им на праве собственности или на ином вещном праве. Предметом данного соглашения является создание системы взаимодействия сторон по благоустройству территории поселения. В рамках данного соглашения определяются права, обязанности сторон, срок данного соглашения, а также утверждаются границы прилегающей территории (в виде схематической карты, являющейся приложением к соглашению). Один экземпляр соглашения с приложением передается физическому или юридическому лицу, второй экземпляр остается в администрации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1.4. Собственники помещений в многоквартирных домах, в границах прилегающей к многоквартирному дому территории в случае, если данное решение принято на общем собрании собственников многоквартирного жилого дома, обеспечивают уборку внутри дворовых территорий.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1.5.Организация уборки иных территорий осуществляется муниципальным унитарным предприятием, учрежденным администрацией поселения, уполномоченным на проведение мероприятий по благоустройству и озеленению территории поселения в пределах средств, предусмотренных на эти цели в бюджете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1.6. Уборка территории поселения проводится в течение рабочего дня.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1.7. При экстремальных погодных явлениях (ливневый дождь, снегопад, гололед и др.) режим уборочных работ устанавливается круглосуточный.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1.8. Уборку и содержание не используемых в течение длительного времени и не осваиваемых территорий, территорий после сноса строений производят организации-заказчики, которым отведена данная территория.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1.9. Уборка объектов, территорию которых невозможно убирать механизированным способом (из-за недостаточной ширины либо сложной конфигурации), производится вручную.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1.10. При возникновении подтоплений, вызванных сбросом воды (откачка воды из котлованов, аварийные ситуации на трубопроводах и т.д.), ответственность за их ликвидацию (в зимний период - скол и вывоз льда) возлагается на организации, допустившие нарушения.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1.11. Вывоз скола асфальта при проведении дорожно-ремонтных работ производится организациями, проводящими работы - в течение суток.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1.12. Спиленные деревья и ветви вывозятся организациями, производящими работы по их удалению. Пни, оставшиеся после вырубки сухостойных, аварийных деревьев, должны быть удалены.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1.13. Упавшие деревья должны быть удалены немедленно с проезжей части дорог, тротуаров, от </w:t>
      </w:r>
      <w:proofErr w:type="spellStart"/>
      <w:r w:rsidRPr="0058424E">
        <w:rPr>
          <w:rFonts w:ascii="Times New Roman" w:hAnsi="Times New Roman"/>
          <w:sz w:val="24"/>
          <w:szCs w:val="28"/>
        </w:rPr>
        <w:t>токонесущих</w:t>
      </w:r>
      <w:proofErr w:type="spellEnd"/>
      <w:r w:rsidRPr="0058424E">
        <w:rPr>
          <w:rFonts w:ascii="Times New Roman" w:hAnsi="Times New Roman"/>
          <w:sz w:val="24"/>
          <w:szCs w:val="28"/>
        </w:rPr>
        <w:t xml:space="preserve"> проводов, фасадов жилых и производственных зданий, а с других территорий - в течение 12 часов с момента обнаружения.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1.14. Органы местного самоуправления поселения вправе в соответствии с Уставом поселения принимать решение </w:t>
      </w:r>
      <w:proofErr w:type="gramStart"/>
      <w:r w:rsidRPr="0058424E">
        <w:rPr>
          <w:rFonts w:ascii="Times New Roman" w:hAnsi="Times New Roman"/>
          <w:sz w:val="24"/>
          <w:szCs w:val="28"/>
        </w:rPr>
        <w:t>о привлечении граждан к выполнению на добровольной основе социально значимых для поселения работ по организации</w:t>
      </w:r>
      <w:proofErr w:type="gramEnd"/>
      <w:r w:rsidRPr="0058424E">
        <w:rPr>
          <w:rFonts w:ascii="Times New Roman" w:hAnsi="Times New Roman"/>
          <w:sz w:val="24"/>
          <w:szCs w:val="28"/>
        </w:rPr>
        <w:t xml:space="preserve"> благоустройства и озеленению территории поселения. К социально значимым работам могут быть отнесены только работы, не требующие специальной профессиональной подготовки. К выполнению социально значимых работ могут привлекаться совершеннолетние трудоспособные жители поселений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 Уборка территории поселения в зимний период.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2.1. Уборка и содержание территорий в зимний период предусматривает работы по удалению снега и снежно-ледяных образований и производится в соответствии с технологией, обеспечивающей нормальное, безопасное и беспрепятственное движение транспорта и пешеходов.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 2.2. Период зимней уборки устанавливается с 1 ноября по 15 апреля. Конкретные сроки начала и окончания периода уборки определяются администрацией поселения в зависимости от погодных условий.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2.3. Начало работ по очистке снега с проезжей части дорог и проездов определяется в зависимости от интенсивности снегопада, но не позднее, чем при условии выпадения 4-сантиметрового слоя снега. Последовательность (очередность) очистки улиц-дорог определяется их категорией.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 2.4. При уборке дорог в парках, садах, скверах и других зеленых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Снег, счищаемый с проезжей части дорог и прилегающих к ним тротуаров, сдвигается в валы. Валы формируются с разрывами, обеспечивающими беспрепятственный подъезд к остановкам общественного транспорта, въезд во дворы, внутриквартальные проезды, а также возможность временного паркования транспорта у тротуаров и движения людей к местам расположения пешеходных переходов.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Формирование снежных валов не допускается: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на пересечениях всех дорог и улиц в одном уровне;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ближе 5 м от пешеходного перехода;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ближе 20 м от остановочного пункта общественного транспорта;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на участках дорог, оборудованных транспортными ограждениями или повышенным бордюром;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на тротуарах;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на обочине перекрестка дорог, что уменьшает обзор движения транспорта.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2.5. В зимний период дорожки, урны и прочие элементы (малые архитектурные формы),  а также пространство перед ними и с боков, подходы к ним должны быть очищены от снега и наледи.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2.6. Технология и режимы производства уборочных работ на проезжей части улиц и проездов, тротуаров и дворовых территорий должны обеспечить беспрепятственное движение транспортных средств и пешеходов независимо от погодных условий.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2.7. Запрещается: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выдвигать или перемещать на проезжую часть улиц и тротуары снег, счищаемый с внутриквартальных проездов, дворовых территорий, территорий предприятий, организаций, строительных площадок, торговых объектов;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- применять техническую соль и жидкий хлористый кальций в качестве </w:t>
      </w:r>
      <w:proofErr w:type="spellStart"/>
      <w:r w:rsidRPr="0058424E">
        <w:rPr>
          <w:rFonts w:ascii="Times New Roman" w:hAnsi="Times New Roman"/>
          <w:sz w:val="24"/>
          <w:szCs w:val="28"/>
        </w:rPr>
        <w:t>противогололедного</w:t>
      </w:r>
      <w:proofErr w:type="spellEnd"/>
      <w:r w:rsidRPr="0058424E">
        <w:rPr>
          <w:rFonts w:ascii="Times New Roman" w:hAnsi="Times New Roman"/>
          <w:sz w:val="24"/>
          <w:szCs w:val="28"/>
        </w:rPr>
        <w:t xml:space="preserve"> реагента на тротуарах, посадочных площадках остановок пассажирского транспорта, в скверах, дворах и прочих пешеходных и озелененных зонах.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2.8. Тротуары, дворовые территории и проезды должны быть очищены от снега и наледи. При возникновении наледи (гололеда) производится обработка песком.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2.9. 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пешеходов. Не допускается повреждение зеленых насаждений при складировании снега. Складирование снега на </w:t>
      </w:r>
      <w:proofErr w:type="spellStart"/>
      <w:r w:rsidRPr="0058424E">
        <w:rPr>
          <w:rFonts w:ascii="Times New Roman" w:hAnsi="Times New Roman"/>
          <w:sz w:val="24"/>
          <w:szCs w:val="28"/>
        </w:rPr>
        <w:t>внутридворовых</w:t>
      </w:r>
      <w:proofErr w:type="spellEnd"/>
      <w:r w:rsidRPr="0058424E">
        <w:rPr>
          <w:rFonts w:ascii="Times New Roman" w:hAnsi="Times New Roman"/>
          <w:sz w:val="24"/>
          <w:szCs w:val="28"/>
        </w:rPr>
        <w:t xml:space="preserve"> территориях должно предусматривать отвод талых вод.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2.10. В зимний период ответственность за  своевременную очистку кровель от снега, наледи и сосулек возлагается на собственника, арендатора здания, а в случае наличия заключенного соглашения с обслуживающей организацией о проведении данных работ, возлагается на  обслуживающую организацию.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 Очистка кровель зданий на сторонах, выходящих на пешеходные зоны, от </w:t>
      </w:r>
      <w:proofErr w:type="spellStart"/>
      <w:r w:rsidRPr="0058424E">
        <w:rPr>
          <w:rFonts w:ascii="Times New Roman" w:hAnsi="Times New Roman"/>
          <w:sz w:val="24"/>
          <w:szCs w:val="28"/>
        </w:rPr>
        <w:t>наледеобразований</w:t>
      </w:r>
      <w:proofErr w:type="spellEnd"/>
      <w:r w:rsidRPr="0058424E">
        <w:rPr>
          <w:rFonts w:ascii="Times New Roman" w:hAnsi="Times New Roman"/>
          <w:sz w:val="24"/>
          <w:szCs w:val="28"/>
        </w:rPr>
        <w:t xml:space="preserve"> должна производиться немедленно по мере их образования с предварительной установкой ограждения опасных участков. Крыши с наружным водоотводом </w:t>
      </w:r>
      <w:r w:rsidRPr="0058424E">
        <w:rPr>
          <w:rFonts w:ascii="Times New Roman" w:hAnsi="Times New Roman"/>
          <w:sz w:val="24"/>
          <w:szCs w:val="28"/>
        </w:rPr>
        <w:lastRenderedPageBreak/>
        <w:t>необходимо периодически очищать от снега, не допуская накопления его по толщине более 30 сантиметров.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2.11. Очистка крыш зданий от снега, </w:t>
      </w:r>
      <w:proofErr w:type="spellStart"/>
      <w:r w:rsidRPr="0058424E">
        <w:rPr>
          <w:rFonts w:ascii="Times New Roman" w:hAnsi="Times New Roman"/>
          <w:sz w:val="24"/>
          <w:szCs w:val="28"/>
        </w:rPr>
        <w:t>наледеобразований</w:t>
      </w:r>
      <w:proofErr w:type="spellEnd"/>
      <w:r w:rsidRPr="0058424E">
        <w:rPr>
          <w:rFonts w:ascii="Times New Roman" w:hAnsi="Times New Roman"/>
          <w:sz w:val="24"/>
          <w:szCs w:val="28"/>
        </w:rPr>
        <w:t xml:space="preserve">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должен производиться на внутренние дворовые территории. Перед сбросом снега необходимо провести охранные мероприятия, обеспечивающие безопасность прохода жителей и движения пешеходов.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2.12. Запрещается сбрасывать снег, лед и мусор в воронки водосточных труб.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2.13. При сбрасывании снега с крыш должны быть приняты меры, обеспечивающие полную сохранность деревьев, кустарников, воздушных линий уличного электроосвещения, растяжек, рекламных конструкций,  дорожных знаков, линий связи.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2.14. При уборке улиц, проездов, площадей специализированными организациями физическим и юридическим лицам, обеспечивать после прохождения снегоочистительной техники уборку </w:t>
      </w:r>
      <w:proofErr w:type="spellStart"/>
      <w:r w:rsidRPr="0058424E">
        <w:rPr>
          <w:rFonts w:ascii="Times New Roman" w:hAnsi="Times New Roman"/>
          <w:sz w:val="24"/>
          <w:szCs w:val="28"/>
        </w:rPr>
        <w:t>прибордюрных</w:t>
      </w:r>
      <w:proofErr w:type="spellEnd"/>
      <w:r w:rsidRPr="0058424E">
        <w:rPr>
          <w:rFonts w:ascii="Times New Roman" w:hAnsi="Times New Roman"/>
          <w:sz w:val="24"/>
          <w:szCs w:val="28"/>
        </w:rPr>
        <w:t xml:space="preserve"> лотков и расчистку въездов, пешеходных переходов, как со стороны строений, так и с противоположной стороны проезда, если там нет других строений.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 Уборка территории поселения в летний период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3.1. Период летней уборки устанавливается с 16 апреля по 31 октября. В случае резкого изменения погодных условий сроки проведения летней уборки определяются по решению администрации поселения. Мероприятия по подготовке уборочной техники к работе в летний период проводятся до 1 апреля.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3.2. В период листопада сгребание и вывоз опавшей листвы на газонах  производятся вдоль улиц,  с дворовых территорий. Сгребание листвы к комлевой части деревьев и кустарников запрещается.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3.3. Проезжая часть должна быть полностью очищена от всякого вида загрязнений.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3.4. </w:t>
      </w:r>
      <w:proofErr w:type="spellStart"/>
      <w:r w:rsidRPr="0058424E">
        <w:rPr>
          <w:rFonts w:ascii="Times New Roman" w:hAnsi="Times New Roman"/>
          <w:sz w:val="24"/>
          <w:szCs w:val="28"/>
        </w:rPr>
        <w:t>Прилотковые</w:t>
      </w:r>
      <w:proofErr w:type="spellEnd"/>
      <w:r w:rsidRPr="0058424E">
        <w:rPr>
          <w:rFonts w:ascii="Times New Roman" w:hAnsi="Times New Roman"/>
          <w:sz w:val="24"/>
          <w:szCs w:val="28"/>
        </w:rPr>
        <w:t xml:space="preserve"> зоны не должны иметь грунтово-песчаных наносов и загрязнений различным мусором.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4. Уборка территории водозаборных колонок, мостов, путепроводов, железнодорожных путей, линий электропередач, газовых, водопроводных и тепловых сетей.  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4.1. Уборка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 к ним осуществляется уполномоченной организацией.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4.2. Уборку мостов, путепроводов, пешеходных переходов, прилегающих к ним территорий, а также содержание коллекторов, труб ливневой канализации и </w:t>
      </w:r>
      <w:proofErr w:type="spellStart"/>
      <w:r w:rsidRPr="0058424E">
        <w:rPr>
          <w:rFonts w:ascii="Times New Roman" w:hAnsi="Times New Roman"/>
          <w:sz w:val="24"/>
          <w:szCs w:val="28"/>
        </w:rPr>
        <w:t>дождеприемных</w:t>
      </w:r>
      <w:proofErr w:type="spellEnd"/>
      <w:r w:rsidRPr="0058424E">
        <w:rPr>
          <w:rFonts w:ascii="Times New Roman" w:hAnsi="Times New Roman"/>
          <w:sz w:val="24"/>
          <w:szCs w:val="28"/>
        </w:rPr>
        <w:t xml:space="preserve"> колодцев, осуществляется организациями, обслуживающим данные объекты.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4.3.  Уборка железнодорожных путей, проходящих в черте населенных пунктов муниципального образования в пределах полосы отчуждения (откосы выемок и насыпей, переезды, переходы через пути), осуществляется  силами и средствами железнодорожных организаций, эксплуатирующих данные сооружения.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4.4. Уборку и очистку территорий, отведенных для размещения и эксплуатации линий электропередач, газовых, водопроводных и тепловых сетей, осуществляется силами и средствами организаций, эксплуатирующих указанные сети и линии электропередач.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Раздел III. Обеспечение чистоты и порядка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Общие требования к обеспечению чистоты и порядка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1.1. Юридические и физические лица должны соблюдать чистоту и поддерживать порядок на всей территории поселения, в том числе и на территориях частных домовладений.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1.2. На территории поселения запрещается: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сброс бытового и строительного мусора, отходов производства, тары, спила деревьев, листвы, снега;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сжигание мусора, листвы, тары, производственных отходов, разведение костров, включая внутренние территории предприятий и частных домовладений;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lastRenderedPageBreak/>
        <w:t>- мойка, чистка транспортных средств на территории поселения, за исключением специально отведенных мест;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перевозка грунта, мусора, сыпучих строительных материалов, легкой тары, листвы, спила деревьев без покрытия брезентом или другим материалом, исключающим загрязнение дорог;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размещение объектов различного назначения на газонах, цветниках, детских площадках, в арках зданий;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- расклейка газет, афиш, плакатов, различного рода объявлений и реклам вне специально установленных для этих целей </w:t>
      </w:r>
      <w:proofErr w:type="gramStart"/>
      <w:r w:rsidRPr="0058424E">
        <w:rPr>
          <w:rFonts w:ascii="Times New Roman" w:hAnsi="Times New Roman"/>
          <w:sz w:val="24"/>
          <w:szCs w:val="28"/>
        </w:rPr>
        <w:t>стендах</w:t>
      </w:r>
      <w:proofErr w:type="gramEnd"/>
      <w:r w:rsidRPr="0058424E">
        <w:rPr>
          <w:rFonts w:ascii="Times New Roman" w:hAnsi="Times New Roman"/>
          <w:sz w:val="24"/>
          <w:szCs w:val="28"/>
        </w:rPr>
        <w:t>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1.3. При отсутствии централизованной канализации в частных домовладениях для сбора жидких отходов устанавливаются дворовые </w:t>
      </w:r>
      <w:proofErr w:type="spellStart"/>
      <w:r w:rsidRPr="0058424E">
        <w:rPr>
          <w:rFonts w:ascii="Times New Roman" w:hAnsi="Times New Roman"/>
          <w:sz w:val="24"/>
          <w:szCs w:val="28"/>
        </w:rPr>
        <w:t>помойницы</w:t>
      </w:r>
      <w:proofErr w:type="spellEnd"/>
      <w:r w:rsidRPr="0058424E">
        <w:rPr>
          <w:rFonts w:ascii="Times New Roman" w:hAnsi="Times New Roman"/>
          <w:sz w:val="24"/>
          <w:szCs w:val="28"/>
        </w:rPr>
        <w:t xml:space="preserve"> (выгребы). Глубина выгреба зависит от уровня грунтовых вод, но не должна быть более 3 метров. Не допускается наполнение выгреба нечистотами </w:t>
      </w:r>
      <w:proofErr w:type="gramStart"/>
      <w:r w:rsidRPr="0058424E">
        <w:rPr>
          <w:rFonts w:ascii="Times New Roman" w:hAnsi="Times New Roman"/>
          <w:sz w:val="24"/>
          <w:szCs w:val="28"/>
        </w:rPr>
        <w:t>выше</w:t>
      </w:r>
      <w:proofErr w:type="gramEnd"/>
      <w:r w:rsidRPr="0058424E">
        <w:rPr>
          <w:rFonts w:ascii="Times New Roman" w:hAnsi="Times New Roman"/>
          <w:sz w:val="24"/>
          <w:szCs w:val="28"/>
        </w:rPr>
        <w:t xml:space="preserve"> чем до 0,35 м. от поверхности земли. Выгреб следует очищать по мере его заполнения, не реже одного раза в полгода.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 Требования по обеспечению чистоты и порядка при производстве на территориях общего пользования работ, связанных со вскрытием грунта при прокладке, переустройстве, ремонте и содержании подземных и наземных инженерных сетей и коммуникаций.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  <w:u w:val="single"/>
        </w:rPr>
      </w:pPr>
      <w:r w:rsidRPr="0058424E">
        <w:rPr>
          <w:rFonts w:ascii="Times New Roman" w:hAnsi="Times New Roman"/>
          <w:sz w:val="24"/>
          <w:szCs w:val="28"/>
        </w:rPr>
        <w:t xml:space="preserve">2.1. Производство на территориях общего пользования работ, связанных со вскрытием грунта при прокладке, переустройстве, ремонте и содержании подземных и наземных инженерных сетей и коммуникаций (далее - работы), за исключением аварийных, без разрешения администрации поселения запрещается. Порядок выдачи разрешения устанавливается п. 2 раздела </w:t>
      </w:r>
      <w:r w:rsidRPr="0058424E">
        <w:rPr>
          <w:rFonts w:ascii="Times New Roman" w:hAnsi="Times New Roman"/>
          <w:sz w:val="24"/>
          <w:szCs w:val="28"/>
          <w:lang w:val="en-US"/>
        </w:rPr>
        <w:t>VIII</w:t>
      </w:r>
      <w:r w:rsidRPr="0058424E">
        <w:rPr>
          <w:rFonts w:ascii="Times New Roman" w:hAnsi="Times New Roman"/>
          <w:sz w:val="24"/>
          <w:szCs w:val="28"/>
        </w:rPr>
        <w:t xml:space="preserve"> настоящего Положения.</w:t>
      </w:r>
      <w:r w:rsidRPr="0058424E">
        <w:rPr>
          <w:rFonts w:ascii="Times New Roman" w:hAnsi="Times New Roman"/>
          <w:sz w:val="24"/>
          <w:szCs w:val="28"/>
          <w:u w:val="single"/>
        </w:rPr>
        <w:t xml:space="preserve">  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2.2. При производстве работ запрещается: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а) повреждать существующие здания, строения, сооружения, малые архитектурные формы, объекты размещения рекламы и иной информации, произведения монументально-декоративного искусства, зеленые насаждения, осуществлять подготовку раствора и бетона непосредственно на проезжей части улиц;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б) производить откачку воды из колодцев, траншей, котлованов непосредственно на тротуары и проезжую часть улиц;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в) оставлять на проезжей части и тротуарах, газонах землю и строительный мусор после окончания работ;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г) загромождать проходы и въезды во дворы;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д) движение строительных машин на гусеничном ходу по прилегающим к строительной площадке и не подлежащим последующему ремонту участкам улично-дорожной сети.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2.3. В случае повреждения подземных инженерных сетей и коммуникаций исполнители работ обязаны немедленно сообщить об этом владельцам указанных сетей и коммуникаций и принять меры по немедленной ликвидации аварий.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С участием представителей указанных лиц по факту допущенных повреждений составляется акт произвольной формы. В акте указываются характер и причины повреждений, размер причиненного ущерба, виновные лица, а также меры по восстановлению повреждений с указанием сроков их устранения.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2.4. </w:t>
      </w:r>
      <w:proofErr w:type="gramStart"/>
      <w:r w:rsidRPr="0058424E">
        <w:rPr>
          <w:rFonts w:ascii="Times New Roman" w:hAnsi="Times New Roman"/>
          <w:sz w:val="24"/>
          <w:szCs w:val="28"/>
        </w:rPr>
        <w:t>Строительная организация обязана до начала работ:</w:t>
      </w:r>
      <w:r w:rsidRPr="0058424E">
        <w:rPr>
          <w:rFonts w:ascii="Times New Roman" w:hAnsi="Times New Roman"/>
          <w:sz w:val="24"/>
          <w:szCs w:val="28"/>
        </w:rPr>
        <w:br/>
        <w:t>а) Оградить место производства работ барьерами стандартного типа, либо лентой, окрашенными в бело-красные цвета;</w:t>
      </w:r>
      <w:r w:rsidRPr="0058424E">
        <w:rPr>
          <w:rFonts w:ascii="Times New Roman" w:hAnsi="Times New Roman"/>
          <w:sz w:val="24"/>
          <w:szCs w:val="28"/>
        </w:rPr>
        <w:br/>
        <w:t>б) В темное время суток обеспечить ограждение сигнальными лампами красного цвета;</w:t>
      </w:r>
      <w:r w:rsidRPr="0058424E">
        <w:rPr>
          <w:rFonts w:ascii="Times New Roman" w:hAnsi="Times New Roman"/>
          <w:sz w:val="24"/>
          <w:szCs w:val="28"/>
        </w:rPr>
        <w:br/>
        <w:t>в) Обеспечить установку дорожных знаков, предупреждающих о производстве строительных работ, а при необходимости схемы объезда и указателей на всем протяжении объездного маршрута;</w:t>
      </w:r>
      <w:proofErr w:type="gramEnd"/>
      <w:r w:rsidRPr="0058424E">
        <w:rPr>
          <w:rFonts w:ascii="Times New Roman" w:hAnsi="Times New Roman"/>
          <w:sz w:val="24"/>
          <w:szCs w:val="28"/>
        </w:rPr>
        <w:br/>
        <w:t>г) Установить пешеходные мостики для обеспечения нормального движения пешеходов;</w:t>
      </w:r>
      <w:r w:rsidRPr="0058424E">
        <w:rPr>
          <w:rFonts w:ascii="Times New Roman" w:hAnsi="Times New Roman"/>
          <w:sz w:val="24"/>
          <w:szCs w:val="28"/>
        </w:rPr>
        <w:br/>
        <w:t>д) Выставить информационный щит («Паспорт объекта») с указанием вида работ, наименования организации, номера контактного телефона, фамилии ответственного исполнителя, сроков начала и окончания строительства (ремонта).</w:t>
      </w:r>
      <w:r w:rsidRPr="0058424E">
        <w:rPr>
          <w:rFonts w:ascii="Times New Roman" w:hAnsi="Times New Roman"/>
          <w:sz w:val="24"/>
          <w:szCs w:val="28"/>
        </w:rPr>
        <w:br/>
        <w:t xml:space="preserve">Ответственный за производство работ обязан обеспечить надлежащее содержание ограждений, дорожных знаков, указателей, освещения, информационного щита на весь период </w:t>
      </w:r>
      <w:r w:rsidRPr="0058424E">
        <w:rPr>
          <w:rFonts w:ascii="Times New Roman" w:hAnsi="Times New Roman"/>
          <w:sz w:val="24"/>
          <w:szCs w:val="28"/>
        </w:rPr>
        <w:lastRenderedPageBreak/>
        <w:t>производства работ.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2.5. В случае аварии при производстве работ исполнитель обязан незамедлительно вызывать на место производства работ представителей организаций, эксплуатирующих действующие подземные и наземные сети и коммуникации, а также незамедлительно известить об аварии </w:t>
      </w:r>
      <w:r w:rsidR="00666E23" w:rsidRPr="0058424E">
        <w:rPr>
          <w:rFonts w:ascii="Times New Roman" w:hAnsi="Times New Roman"/>
          <w:sz w:val="24"/>
          <w:szCs w:val="28"/>
        </w:rPr>
        <w:t xml:space="preserve"> администрацию сельского поселения</w:t>
      </w:r>
      <w:r w:rsidRPr="0058424E">
        <w:rPr>
          <w:rFonts w:ascii="Times New Roman" w:hAnsi="Times New Roman"/>
          <w:sz w:val="24"/>
          <w:szCs w:val="28"/>
        </w:rPr>
        <w:t>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2.6. Исполнитель работ несет полную ответственность за качество восстановления нарушенного в процессе выполнения работ дорожного покрытия, тротуаров, газонов, зеленых насаждений, элементов благоустройства и т.п. и в случае выявления брака в течение года после выполнения работ обязаны устранить его.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Требования по обеспечению чистоты им порядка при содержании и эксплуатации дорог.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3.1. С целью сохранения дорожных покрытий на территории сельского поселения запрещается: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а) подвоз груза волоком;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б)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в) перегон по улицам населенных пунктов, имеющим твердое покрытие, машин на гусеничном ходу;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в) движение и стоянка большегрузного транспорта на внутриквартальных пешеходных дорожках, тротуарах.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3.2. Эксплуатацию, текущий и капитальный ремонт, дорожных знаков, разметки и иных объектов обеспечения безопасности уличного движения осуществляется специализированным организациям по договорам с администрацией сельского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3.3. Организациям, в ведении которых находятся подземные сети, следует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Крышки люков, колодцев, расположенных на проезжей части улиц и тротуаров, в случае их повреждения или разрушения следует немедленно огородить и в течение 6 часов восстановить организациям, в ведении которых находятся коммуникации.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Требования по обеспечению чистоты и порядка при проведении строительных и ремонтных работ, сноса сооружений.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4.1. До начала производства строительных работ необходимо: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установить ограждение строительной площадки (в местах движения пешеходов забор должен иметь козырек и тротуар с ограждением от проезжей части);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- предпринять все необходимые меры по защите зеленых насаждений (древесно-кустарниковой растительности), находящихся на территории строительной площадки и (или) </w:t>
      </w:r>
      <w:proofErr w:type="gramStart"/>
      <w:r w:rsidRPr="0058424E">
        <w:rPr>
          <w:rFonts w:ascii="Times New Roman" w:hAnsi="Times New Roman"/>
          <w:sz w:val="24"/>
          <w:szCs w:val="28"/>
        </w:rPr>
        <w:t>в</w:t>
      </w:r>
      <w:proofErr w:type="gramEnd"/>
      <w:r w:rsidRPr="0058424E">
        <w:rPr>
          <w:rFonts w:ascii="Times New Roman" w:hAnsi="Times New Roman"/>
          <w:sz w:val="24"/>
          <w:szCs w:val="28"/>
        </w:rPr>
        <w:t xml:space="preserve"> непосредственно примыкающих к ней;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обозначить въезды на строительную площадку специальными знаками или указателями;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обеспечить наружное освещение по периметру строительной площадки;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установить информационный щит с наименованием объекта строительства, заказчика и подрядчика с указанием их адресов, телефонов, сроков строительства объекта;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для складирования мусора и отходов строительного производства на строительной площадке в соответствии с проектом организации работ оборудовать специально отведенные места.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4.2. Высота ограждения и его конструкция должны обеспечивать безопасность движения транспорта и пешеходов на прилегающих к строительной площадке улицах и тротуарах.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4.3. Обустройство и содержание строительных площадок подъездных дорог к ним после окончания строительных или ремонтных работ обязаны осуществлять те организации, которые производили строительные работы.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4.4. Ответственность за содержание законсервированного объекта строительства (долгостроя) возлагается на балансодержателя (заказчика - застройщика).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lastRenderedPageBreak/>
        <w:t>4.5. При производстве строительных работ застройщики и строительные организации обязаны сохранять верхний растительный слой грунта на всех участках строительства, организовать его снятие и буртование по краям строительной площадки.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 4.6. После завершения работ необходимо за счет организатора работ восстановить нарушенные при производстве строительно-ремонтных работ объекты благоустройства и озеленения.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 4.7 Содержание территорий, прилегающих к строительной площадке, производится силами и средствами организации, производящей работы, самостоятельно или в соответствии с заключенными договорами. Границы прилегающей территории определяются проектом организации строительства.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4.8. Запрещается складирование отходов, образовавшихся во время ремонта, строительного в места временного хранения отходов (контейнеры).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 Вывоз отходов, образовавшихся во время ремонта, строительный мусор рекомендуется осуществлять в специально отведенные для этого места лицам, производившим этот ремонт, самостоятельно.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 Требования к содержанию домашних животных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5.1. Домашние животные могут находиться в собственности хозяйствующих субъектов и физических лиц. Отношения, возникающие по вопросам собственности домашних животных, регулируются гражданским законодательством.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5.2. Владельцы животных обязаны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5.3. Владелец домашнего животного обязан: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5.3.1. В случае отказа от дальнейшего содержания домашнего животного передать его другому владельцу, поместить в приют или обратиться в ветеринарную организацию для умерщвления;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5.3.2. Убирать экскременты, оставленные домашним животным;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5.3.3. Осуществлять торговлю домашними животными только в специально отведенных местах - через питомники, владельцев домашних животных, в обществах (клубах), в зоомагазинах и на специализированных рынках.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5.4. На территории поселения запрещается: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5.4.1. Содержать и выгуливать животных на лестничных клетках, общих балконах, кухнях, чердаках, в коридорах, подвалах домов, местах общего пользования многоквартирных домов;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5.4.2. Передвижение животных без сопровождающих лиц;</w:t>
      </w:r>
    </w:p>
    <w:p w:rsidR="00DE6B72" w:rsidRPr="0058424E" w:rsidRDefault="00DE6B72" w:rsidP="00DE6B7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5.4.3. Свободный и бесконтрольный выгул собак;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5.4.</w:t>
      </w:r>
      <w:r w:rsidR="00DE6B72" w:rsidRPr="0058424E">
        <w:rPr>
          <w:rFonts w:ascii="Times New Roman" w:hAnsi="Times New Roman"/>
          <w:sz w:val="24"/>
          <w:szCs w:val="28"/>
        </w:rPr>
        <w:t>4</w:t>
      </w:r>
      <w:r w:rsidRPr="0058424E">
        <w:rPr>
          <w:rFonts w:ascii="Times New Roman" w:hAnsi="Times New Roman"/>
          <w:sz w:val="24"/>
          <w:szCs w:val="28"/>
        </w:rPr>
        <w:t>. Купать домашних животных в водных объектах в местах массового купания людей.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5.5. Домашние животные в жилых помещениях должны содержаться и выгуливаться с учетом соблюдения санитарно-гигиенических, экологических норм, правил пользования жилыми помещениями и иных требований жилищного законодательства.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5.6. Владельцам домашних животных запрещается выгуливать домашних животных на территориях дошкольных, общеобразовательных, культурных, медицинских учреждений и организаций, на территории общего пользования поселения, а также на иных территориях, установленных муниципальными правовыми актами;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5.6.1. Выпас сельскохозяйственных животных обязаны осуществлять на специально отведенных местах выпаса (пастбищах) под наблюдением владельца или уполномоченного им лица.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5.6.2. Собаки и кошки независимо от породы и назначения (в том числе и имеющие ошейник с номерным знаком), находящиеся на улицах или в иных общественных местах без сопровождающего лица, подлежат отлову.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5.7. Утилизация трупов животных производится в местах, определяемых администрацией поселения. Информация о нахождении мест утилизации, кремации и захоронения домашних животных предоставляется владельцу через средства массовой </w:t>
      </w:r>
      <w:r w:rsidRPr="0058424E">
        <w:rPr>
          <w:rFonts w:ascii="Times New Roman" w:hAnsi="Times New Roman"/>
          <w:sz w:val="24"/>
          <w:szCs w:val="28"/>
        </w:rPr>
        <w:lastRenderedPageBreak/>
        <w:t>информации, а также иными, не запрещенными законодательством, способами.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5.8. Кремация, утилизация и захоронение трупов домашних животных производится специализированными организациями в соответствии с действующим законодательством.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5.9. Отлов бродячих животных осуществляется специализированными организациями по договорам с администрацией поселения с соблюдением действующего законодательства.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Раздел  </w:t>
      </w:r>
      <w:r w:rsidRPr="0058424E">
        <w:rPr>
          <w:rFonts w:ascii="Times New Roman" w:hAnsi="Times New Roman"/>
          <w:sz w:val="24"/>
          <w:szCs w:val="28"/>
          <w:lang w:val="en-US"/>
        </w:rPr>
        <w:t>IV</w:t>
      </w:r>
      <w:r w:rsidRPr="0058424E">
        <w:rPr>
          <w:rFonts w:ascii="Times New Roman" w:hAnsi="Times New Roman"/>
          <w:sz w:val="24"/>
          <w:szCs w:val="28"/>
        </w:rPr>
        <w:t>. Накопление и организация сбора и вывоза бытовых отходов и мусора.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1.Накопление, сбор и временное хранение отходов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1.1. На территории </w:t>
      </w:r>
      <w:r w:rsidR="00A97811" w:rsidRPr="0058424E">
        <w:rPr>
          <w:rFonts w:ascii="Times New Roman" w:hAnsi="Times New Roman"/>
          <w:sz w:val="24"/>
          <w:szCs w:val="28"/>
        </w:rPr>
        <w:t>сельского поселения</w:t>
      </w:r>
      <w:r w:rsidRPr="0058424E">
        <w:rPr>
          <w:rFonts w:ascii="Times New Roman" w:hAnsi="Times New Roman"/>
          <w:sz w:val="24"/>
          <w:szCs w:val="28"/>
        </w:rPr>
        <w:t xml:space="preserve"> запрещается накапливать и размещать отходы производства и потребления в несанкционированных местах.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В случае невозможности установления лиц, разместивших отходы производства и потребления на несанкционированных свалках, обеспечить удаление отходов производства и потребления и рекультивацию территорий свалок администрации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1.2. Сбор ТБО в контейнеры и КГМ в бункеры-накопители, уборку контейнерных площадок осуществляют: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в муниципальном жилищном фонде - эксплуатационные организации;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на объектах, содержание которых осуществляется по муниципальному контракту - организации-подрядчики;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по остальным территориям - хозяйствующие субъекты, во владении или пользовании которых находятся данные территории.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1.3. Для сбора отходов производства и потребления физических и юридических лиц, рекомендуется организовать места временного хранения отходов и осуществлять его уборку и техническое обслуживание.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Разрешение на размещение мест временного хранения отходов дает Администрация сельского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1.4. Запрещается складирование отходов на территории предприятия вне специально отведенных мест и превышение лимитов на их размещение. Временное складирование растительного и иного грунта разрешается только на специально отведенных участках.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1.5 Сбор бытовых  отходов и мусора в поселении производится на основании генеральной схемы очистки территории, утверждаемой главой поселения на срок не более 5 лет.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1.6. Сбор твердых бытовых отходов и мусора производится: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а) из контейнеров накопителей  и контейнеров для раздельного сбора отходов, установленных на оборудованных контейнерных площадках;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б) из урн для мусора.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1.7 Контейнеры для раздельного сбора отходов, специальные контейнеры должны устанавливаться в специально отведенных для этого местах. На территории многоквартирных жилых домов, объектов культурно-бытового и другого назначения выделяются специальные площадки для размещения контейнеров для сбора отходов. Место расположения контейнерных площадок в обязательном порядке согласовывается с администрацией сельского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Указанные контейнеры должны быть покрашены, иметь плотно закрываемые крышки, очищаться и в летний период времени подвергаться помывке и дезинфекции.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Под контейнерами и вокруг них должны быть асфальтобетонные или бетонные площадки, удаленные на расстояние не менее 20 и не более 100 метров от жилых и общественных зданий. Контейнерные площадки должны иметь водонепроницаемое покрытие, ограждение, устройства для стока воды, удобные  подъездные пути.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1.8. На территории индивидуальных жилых домов должны быть выделены специальные площадки для размещения контейнеров с удобными подъездами для транспорта.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1.9. Для определения числа устанавливаемых контейнеров следует исходить из численности населения, пользующегося ими, нормы накопления отходов, сроков хранения отходов. Расчетный объем контейнеров должны соответствовать фактическому накоплению отходов в периоды наибольшего их образования.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1.10. Дезинфекция контейнеров и мест для размещения жидких бытовых отходов </w:t>
      </w:r>
      <w:r w:rsidRPr="0058424E">
        <w:rPr>
          <w:rFonts w:ascii="Times New Roman" w:hAnsi="Times New Roman"/>
          <w:sz w:val="24"/>
          <w:szCs w:val="28"/>
        </w:rPr>
        <w:lastRenderedPageBreak/>
        <w:t xml:space="preserve">производится в соответствии с требованиями санитарных правил и норм.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1.11.Нормы накопления бытовых отходов утверждаются Главой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1.12. </w:t>
      </w:r>
      <w:proofErr w:type="gramStart"/>
      <w:r w:rsidRPr="0058424E">
        <w:rPr>
          <w:rFonts w:ascii="Times New Roman" w:hAnsi="Times New Roman"/>
          <w:sz w:val="24"/>
          <w:szCs w:val="28"/>
        </w:rPr>
        <w:t>Организации и индивидуальные предприниматели самостоятельно определяют способы сбора и сортировки промышленных отходов в соответствии с разрабатываемой ими программой производственного контроля за обращением промышленных отходов с у четом требований санитарных норм и правил.</w:t>
      </w:r>
      <w:proofErr w:type="gramEnd"/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1.13. Собственники индивидуальных жилых домов заключают договоры на вывоз ТБО с организацией, осуществляющей вывоз мусора, в соответствии с действующим законодательством.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В случаях самостоятельного вывоза ТБО собственники индивидуальных жилых домов приобретают у специализированной организации талон на вывоз и захоронение ТБО на объекте захоронения.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1.14. Вывоз бытовых  отходов с территории многоквартирных жилых домов осуществляется на основании договоров, заключаемых организацией по управлению многоквартирным  домом либо собственниками жилых помещений (при непосредственном управлении жилым домом) с организацией, осуществляющей вывоз мусора.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1.15. Все виды работ, связанные с загрузкой, транспортировкой и выгрузкой отходов и мусора, должны вестись с использованием спецодежды и с соблюдением санитарно-гигиенических норм и правил.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1.16. Вывоз отходов и мусора к местам складирования осуществляется специально оборудованным транспортом.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При вывозе пылящихся или разлетающихся отходов и мусора обязательно покрытие пологом кузова машины.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Не допускается перевозка отходов и мусора в машине с неисправной запорной арматурой или недостаточной герметичностью кузова, </w:t>
      </w:r>
      <w:proofErr w:type="gramStart"/>
      <w:r w:rsidRPr="0058424E">
        <w:rPr>
          <w:rFonts w:ascii="Times New Roman" w:hAnsi="Times New Roman"/>
          <w:sz w:val="24"/>
          <w:szCs w:val="28"/>
        </w:rPr>
        <w:t>в</w:t>
      </w:r>
      <w:proofErr w:type="gramEnd"/>
      <w:r w:rsidRPr="0058424E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58424E">
        <w:rPr>
          <w:rFonts w:ascii="Times New Roman" w:hAnsi="Times New Roman"/>
          <w:sz w:val="24"/>
          <w:szCs w:val="28"/>
        </w:rPr>
        <w:t>видимыми</w:t>
      </w:r>
      <w:proofErr w:type="gramEnd"/>
      <w:r w:rsidRPr="0058424E">
        <w:rPr>
          <w:rFonts w:ascii="Times New Roman" w:hAnsi="Times New Roman"/>
          <w:sz w:val="24"/>
          <w:szCs w:val="28"/>
        </w:rPr>
        <w:t xml:space="preserve"> следами просыпания и протекания.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Не допускается перевозка самовоспламеняющихся или взрывоопасных отходов, отходов с видимыми признаками горения или тления, а также перевозка в одном кузове отходов – окислителей и горючих материалов.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1.17. Вывоз опасных отходов следует осуществлять организациям, имеющим лицензию, в соответствии с требованиями </w:t>
      </w:r>
      <w:hyperlink r:id="rId5" w:history="1">
        <w:r w:rsidRPr="0058424E">
          <w:rPr>
            <w:rStyle w:val="a3"/>
            <w:rFonts w:ascii="Times New Roman" w:hAnsi="Times New Roman"/>
            <w:color w:val="002060"/>
            <w:sz w:val="24"/>
            <w:szCs w:val="28"/>
            <w:u w:val="none"/>
          </w:rPr>
          <w:t>законодательства</w:t>
        </w:r>
      </w:hyperlink>
      <w:r w:rsidRPr="0058424E">
        <w:rPr>
          <w:rFonts w:ascii="Times New Roman" w:hAnsi="Times New Roman"/>
          <w:color w:val="002060"/>
          <w:sz w:val="24"/>
          <w:szCs w:val="28"/>
        </w:rPr>
        <w:t xml:space="preserve"> </w:t>
      </w:r>
      <w:r w:rsidRPr="0058424E">
        <w:rPr>
          <w:rFonts w:ascii="Times New Roman" w:hAnsi="Times New Roman"/>
          <w:sz w:val="24"/>
          <w:szCs w:val="28"/>
        </w:rPr>
        <w:t>Российской Федерации.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 Содержание контейнерных площадок и урн для мусора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2.1. Эксплуатационная организация, иные хозяйствующие субъекты, на территории которых находится контейнерная площадка, обязаны обеспечить: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надлежащее санитарное содержание контейнерной площадки и прилегающей к ней территории, по окончании погрузки мусора должна производиться уборка контейнерной площадки;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в зимнее время года - очистку от снега и наледи подходов и подъездов к ней с целью создания нормальных условий для специализированного автотранспорта и пользования населения;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контроль над вывозом бытовых отходов согласно договору с предприятием, осуществляющим данный вид деятельности;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своевременный ремонт и замену не пригодных к дальнейшему использованию контейнеров;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дезинфекцию мусоросборников не реже одного раза в месяц.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2.2. Запрещается установка контейнерных площадок и урн для мусора в санитарно-защитных зонах объектов водоснабжения.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2.3. Запрещается сжигание бытовых отходов в контейнерах.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2.4. На рынках, площадях, в зонах отдыха, учреждениях образования, здравоохранения и других местах массового посещения людей должны быть установлены урны для мусора.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2.5. Установка и очистка урн производится организациями-подрядчиками, эксплуатирующими территории в соответствии с муниципальным контрактом, и хозяйствующими субъектами, во владении или пользовании которых находятся территории. Очистка урн производится этими организациями по мере их заполнения.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lastRenderedPageBreak/>
        <w:t>2.6. Мойка урн производится по мере загрязнения, но не реже одного раза в неделю.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2.7. Очередной ремонт урн производится владельцами один раз в год (в апреле), а также по мере необходимости.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Раздел V. Содержание объектов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благоустройства на территории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Физические и юридические лица – собственники, владельцы, пользователи зданий, строений, сооружений обязаны содержать их фасады и прилегающие к таким объектам территории в чистоте и порядке, отвечающем требованиям технических и градостроительных регламентов в части соблюдения строительных, санитарных, эстетических и экологических требований.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На территории сельского поселения рекомендуется размещать элементы благоустройства в соответствии с рекомендациями по элементам благоустройства.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 Установка и содержание временных сооружений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для мелкорозничной торговли, мини-рынков.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1.1. Установка объектов мелкорозничных стационарных торговых точек (павильонов, киосков) осуществляется в соответствии с муниципальными правовыми актами поселения.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1.2. Запрещается загромождение противопожарных разрывов между киосками, павильонами и прочими объектами мелкорозничной торговли материалами, оборудованием, тарой и отходами; складирование тары на крышах киосков.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 Установка и содержание памятников, памятных досок,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произведений монументально-декоративного искусства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2.1. </w:t>
      </w:r>
      <w:proofErr w:type="gramStart"/>
      <w:r w:rsidRPr="0058424E">
        <w:rPr>
          <w:rFonts w:ascii="Times New Roman" w:hAnsi="Times New Roman"/>
          <w:sz w:val="24"/>
          <w:szCs w:val="28"/>
        </w:rPr>
        <w:t>Территории жилой застройки, общественные зоны, скверы, улицы,  площадки для отдыха оборудуются беседками, теневыми навесами, цветочницами, скамьями, урнами, устройствами для игр детей, отдыха взрослого населения, газетными стендами.</w:t>
      </w:r>
      <w:proofErr w:type="gramEnd"/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2.2. Памятники (обелиски, стелы, монументальные скульптуры), памятные доски, посвященные историческим событиям жизни выдающихся людей, устанавливаются на территориях общего пользования или зданиях в соответствии с постановлениями администрации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2.3. Знаки охраны памятников истории, культуры и природы устанавливаются на территориях, зданиях, сооружениях, объектах природы, признанных в соответствии с действующим законодательством РФ памятниками истории, культуры, особо охраняемыми территориями; памятниками природы федерального, областного или местного значения.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2.4.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граждан и юридических лиц, осуществляется с согласия собственников (владельцев) недвижимости.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 Содержание наружного освещения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3.1. Включение наружного освещения улиц, дорог, площадей и других освещаемых объектов производится при снижении уровня естественной освещенности в вечерние сумерки - до 20 люкс, а отключение - в утренние сумерки при ее повышении - до 10 люкс по графику, утверждаемому уполномоченным органом.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3.2. Включение и отключение устройств наружного освещения подъездов жилых домов, номерных знаков домов и указателей улиц, а также систем архитектурно-художественной подсветки производится в режиме работы наружного освещения улиц.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3.3.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 по мере необходимости, но не реже одного раза в три года.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4. Вывески, реклама и витрины.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 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4.1. Расклейка газет, афиш, плакатов, различного рода объявлений и реклам разрешается только на специально установленных стендах.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4.2. Очистку от объявлений опор уличного освещения, цоколя зданий, заборов и других сооружений осуществляют организации, эксплуатирующие данные объекты.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4.3. Размещение и эксплуатация средств наружной рекламы осуществляются в порядке, установленном законодательством.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5. Содержания фасадов  нежилых зданий, строений и сооружений</w:t>
      </w:r>
      <w:r w:rsidRPr="0058424E">
        <w:rPr>
          <w:rFonts w:ascii="Times New Roman" w:hAnsi="Times New Roman"/>
          <w:sz w:val="24"/>
          <w:szCs w:val="28"/>
        </w:rPr>
        <w:t xml:space="preserve"> </w:t>
      </w:r>
      <w:r w:rsidRPr="0058424E">
        <w:rPr>
          <w:rFonts w:ascii="Times New Roman" w:hAnsi="Times New Roman"/>
          <w:sz w:val="24"/>
          <w:szCs w:val="28"/>
        </w:rPr>
        <w:br/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5.1. Владельцам, арендаторам  зданий, строений и сооружений (юридическим и физическим лицам) вменяется в обязанность содержание фасадов, собственных  и арендуемых  зданий, всех элементов внешнего благоустройства, относящихся к ним в образцовом техническом и эстетическом состоянии.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5.2. Ремонт, окраска зданий, строений и сооружений  выполняются за счет средств и силами их владельцев, арендаторов или строительными организациями на договорной основе.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5.3. Все виды внешнего оформления поселения, а так же оформление внешних интерьеров зданий подлежат обязательному согласованию с администрацией сельского поселения, в порядке, предусмотренном п. 1 раздела VIII настоящего Положения. 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5.4. Хозяйствующие субъекты обязаны эксплуатировать здания, строения и сооружения, производить их ремонт в соответствии с установленными правилами и нормами технической эксплуатации.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5.5. Фасады зданий, строений и сооружений не должны иметь видимых повреждений (разрушения отделочного слоя и водосточных труб, воронок, изменения цветового фона и т.п.), занимающих более 10% фасадной поверхности.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5.6. После окончания работ на фасадах зданий обязательна очистка, мойка прилегающих строений и территорий (пешеходных дорожек, улиц, газонов и т.д.).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5.7. Строительный мусор, образуемый при ремонте зданий, должен собираться и ежедневно вывозится в места санкционированного складирования.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 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Раздел </w:t>
      </w:r>
      <w:r w:rsidRPr="0058424E">
        <w:rPr>
          <w:rFonts w:ascii="Times New Roman" w:hAnsi="Times New Roman"/>
          <w:sz w:val="24"/>
          <w:szCs w:val="28"/>
          <w:lang w:val="en-US"/>
        </w:rPr>
        <w:t>VI</w:t>
      </w:r>
      <w:r w:rsidRPr="0058424E">
        <w:rPr>
          <w:rFonts w:ascii="Times New Roman" w:hAnsi="Times New Roman"/>
          <w:sz w:val="24"/>
          <w:szCs w:val="28"/>
        </w:rPr>
        <w:t>. Правила художественного оформления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и размещения информации.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 Размещение обязательных объектов информации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1.1. При размещении информационных табличек (обязательных вывесок) предъявляются следующие требования: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1.1.1. Информационная табличка предназначена для доведения до сведения потребителя информации об изготовителе (исполнителе, продавце).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1.1.2. Каждое предприятие сферы услуг должно иметь одну или несколько информационных табличек - по количеству входов для населения. На табличке должна быть указана следующая обязательная информация о предприятии: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зарегистрированное (юридическое) наименование предприятия;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организационно-правовая форма;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режим работы предприятия;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дополнительная информация не рекламного характера (в случае необходимости).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1.1.3. Вывеска должна содержать информацию, раскрывающую профиль предприятия и его наименование. Допускается размещать на вывеске зарегистрированные в установленном порядке товарные знаки, логотипы и знаки обслуживания данного предприятия, а также декоративные элементы. Прочая информация, размещенная на вывеске, считается рекламной.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1.1.4. Информационные таблички должны размещаться у входа на предприятие либо на двери входа так, чтобы их хорошо видели посетители.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1.1.5. Тексты, содержащиеся на вывесках, должны выполняться на русском языке.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1.2. Обязательная информация, предназначенная для ознакомления потребителя, об </w:t>
      </w:r>
      <w:r w:rsidRPr="0058424E">
        <w:rPr>
          <w:rFonts w:ascii="Times New Roman" w:hAnsi="Times New Roman"/>
          <w:sz w:val="24"/>
          <w:szCs w:val="28"/>
        </w:rPr>
        <w:lastRenderedPageBreak/>
        <w:t>услугах, оказываемых предприятиями общественного питания, включает меню, прейскуранты и условия обслуживания и размещается внутри и вне помещений на временных средствах наружной рекламы и информации на время работы предприятия.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Раздел V</w:t>
      </w:r>
      <w:r w:rsidRPr="0058424E">
        <w:rPr>
          <w:rFonts w:ascii="Times New Roman" w:hAnsi="Times New Roman"/>
          <w:sz w:val="24"/>
          <w:szCs w:val="28"/>
          <w:lang w:val="en-US"/>
        </w:rPr>
        <w:t>I</w:t>
      </w:r>
      <w:r w:rsidRPr="0058424E">
        <w:rPr>
          <w:rFonts w:ascii="Times New Roman" w:hAnsi="Times New Roman"/>
          <w:sz w:val="24"/>
          <w:szCs w:val="28"/>
        </w:rPr>
        <w:t>I. Озеленение территории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 Общие требования к содержанию зеленых насаждений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1.1. Правовой статус и режим озелененных территорий, общие требования по охране зеленых насаждений при осуществлении градостроительной деятельности, требования по озеленению поселения устанавливаются муниципальными правовыми актами 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1.2. Содержание зеленых насаждений регламентируется настоящим Положением.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1.3. Не допускаются: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стоянка транспортных средств на газонах и других участках с зелеными насаждениями;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- касание ветвей деревьев </w:t>
      </w:r>
      <w:proofErr w:type="spellStart"/>
      <w:r w:rsidRPr="0058424E">
        <w:rPr>
          <w:rFonts w:ascii="Times New Roman" w:hAnsi="Times New Roman"/>
          <w:sz w:val="24"/>
          <w:szCs w:val="28"/>
        </w:rPr>
        <w:t>токонесущих</w:t>
      </w:r>
      <w:proofErr w:type="spellEnd"/>
      <w:r w:rsidRPr="0058424E">
        <w:rPr>
          <w:rFonts w:ascii="Times New Roman" w:hAnsi="Times New Roman"/>
          <w:sz w:val="24"/>
          <w:szCs w:val="28"/>
        </w:rPr>
        <w:t xml:space="preserve"> проводов, закрытие ими указателей улиц и номерных знаков домов.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- посадка деревьев на расстоянии ближе 5 метров до наружной стены здания, строения или сооружения.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1.4. Зеленые насаждения - деревья, кустарники, расположенные на муниципальных землях, в соответствии с гражданским законодательством являются недвижимым имуществом и находятся в собственности поселения. Земли общего пользования, занятые зелеными насаждениями парков, скверов, пешеходных аллей, газонов и цветников, находятся в собственности поселения. Парки, скверы, газоны и цветники находятся в ведении уполномоченного органа.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1.5. Озелененные территории ограниченного пользования (внутри жилой застройки) могут находиться в муниципальной, государственной и частной собственности в зависимости от субъектов прав на землю. Озелененные территории ограниченного пользования находятся в ведении собственников (пользователей) жилищного фонда, иных собственников и пользователей.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1.6. Особо охраняемые природные территории (далее - ООПТ) местного значения являются муниципальной собственностью  поселения. Земельные участки в границах ООПТ местного значения и их охранных зон у собственников, пользователей и арендаторов не изымаются. В соответствии с действующим законодательством ограничиваются права собственников, землевладельцев и землепользователей по хозяйственному использованию земельных участков в границах ООПТ местного значения.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1.7. Зеленые насаждения, расположенные на земельных участках, переданных в собственность граждан и юридических лиц, принадлежат им на праве собственности. Владение, пользование и распоряжение указанными зелеными насаждениями осуществляются собственником с обязательным учетом требований по защите зеленых насаждений. 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 (садово-огородные и дачные участки, индивидуальная жилая застройка), являются его собственностью, которой он владеет, пользуется и распоряжается по своему усмотрению.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 Охрана и содержание зеленых насаждений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2.1. Охрана и содержание: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2.1.1. Скверов, бульваров, пешеходных аллей возлагается на уполномоченный орган, другие муниципальные учреждения, а также на пользователей и арендаторов озелененных территорий;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2.1.2. </w:t>
      </w:r>
      <w:proofErr w:type="gramStart"/>
      <w:r w:rsidRPr="0058424E">
        <w:rPr>
          <w:rFonts w:ascii="Times New Roman" w:hAnsi="Times New Roman"/>
          <w:sz w:val="24"/>
          <w:szCs w:val="28"/>
        </w:rPr>
        <w:t>Участков озелененных территорий общего пользования: скверов, улиц, бульваров и пешеходных аллей, составляющих неотъемлемую часть фасадных (входных) групп объектов торговли, обслуживания, банков, офисов, предприятий, частных домов и т.п., возлагается на органы местного самоуправления;</w:t>
      </w:r>
      <w:proofErr w:type="gramEnd"/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2.1.3. Зеленых насаждений на территориях предприятий, учреждений, организаций, а </w:t>
      </w:r>
      <w:r w:rsidRPr="0058424E">
        <w:rPr>
          <w:rFonts w:ascii="Times New Roman" w:hAnsi="Times New Roman"/>
          <w:sz w:val="24"/>
          <w:szCs w:val="28"/>
        </w:rPr>
        <w:lastRenderedPageBreak/>
        <w:t>также на участках, закрепленных за ними, осуществляется  органами местного самоуправления;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2.1.4. Санитарно-защитных зон осуществляется землевладельцами, землепользователями и арендаторами земельных участков в границах санитарно-защитных зон;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2.1.5. Внутриквартальных зеленых насаждений, насаждений на придомовых территориях в границах землепользования возлагается на собственников (пользователей жилищно-эксплуатационных предприятий) жилищного фонда.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2.2. Физические и юридические лица, собственники, пользователи и арендаторы озелененных территорий, принявшие обязательства по охране и содержанию зеленых насаждений, обязаны: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2.2.1. Обеспечить сохранность и квалифицированный уход за зелеными насаждениями;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2.2.2. Регулярно проводить весь комплекс агротехнических мер, в том числе полив газонов, деревьев и кустарников, борьбу с сорняками, вредителями и болезнями, скашивание газонов;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2.2.3. Проводить озеленение и текущий ремонт зеленых насаждений на закрепленной территории за свой счет;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2.2.4. Снос (пересадку) зеленых насаждений оформлять в порядке, установленном настоящим Положением;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2.2.5. Не допускать загрязнения территорий, занятых зелеными насаждениями, бытовыми и промышленными отходами, сточными водами;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2.2.6. Не допускать складирования на газонах и под зелеными насаждениями грязи, снега, а также скола льда;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2.2.7. Проводить санитарную уборку территории, удаление поломанных деревьев и кустарников.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 Снос зеленых насаждений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3.1. Снос зеленых насаждений может быть разрешен в случаях: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3.1.1. Обеспечения условий для размещения тех или иных объектов строительства, предусмотренных утвержденной и согласованной градостроительной документацией;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3.1.2. Обслуживания объектов инженерного благоустройства, надземных коммуникаций;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3.1.3. Ликвидации аварийных и чрезвычайных ситуаций, в том числе на объектах инженерного благоустройства;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3.1.4. Восстановления по заключениям уполномоченного федерального органа уровня освещенности, соответствующей нормативам для жилых и нежилых помещений;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3.1.5. Необходимости улучшения качественного и видового состава зеленых насаждений. Снос зеленых насаждений, совершенный без предварительного оформления разрешительных документов, является незаконным.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3.1.6. Удаление аварийных, сухих, усыхающих, больных деревьев и кустарников.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3.1.7. обеспечение по предписанию органов государственного санитарно-эпидемиологического надзора нормативного светового режима в жилых и нежилых помещениях, затенённых зелёными насаждениями.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3.2. Снос зеленых насаждений допускается только по разрешениям уполномоченного органа. Снос, пересадка, реконструкция древесно-кустарниковой растительности, которая появилась в результате хозяйственной деятельности или естественным образом на земельном участке (садово-огородные и дачные участки, индивидуальная жилая застройка) после передачи его в собственность гражданину или юридическому лицу, осуществляется им по своему усмотрению без оформления разрешения.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3.3. Снос деревьев, имеющих мемориальную, историческую или уникальную эстетическую ценность, статус которых закреплен в установленном порядке, видов древесной и кустарниковой растительности, занесенных в Красную книгу, а также расположенных на особо охраняемых природных территориях местного значения, запрещен. В чрезвычайных ситуациях, когда снос особо охраняемых насаждений неизбежен, экспертиза целесообразности сноса и оценка экологического ущерба проводится комиссией, создаваемой Главой 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3.4. В чрезвычайных и аварийных ситуациях, когда падение крупных деревьев угрожает </w:t>
      </w:r>
      <w:r w:rsidRPr="0058424E">
        <w:rPr>
          <w:rFonts w:ascii="Times New Roman" w:hAnsi="Times New Roman"/>
          <w:sz w:val="24"/>
          <w:szCs w:val="28"/>
        </w:rPr>
        <w:lastRenderedPageBreak/>
        <w:t xml:space="preserve">жизни и здоровью людей, состоянию зданий и сооружений, движению транспорта, функционированию коммуникаций, снос указанных насаждений производится без предварительного оформления разрешений. В аварийных ситуациях на объектах инженерного благоустройства и т.п., требующих безотлагательного проведения ремонтных работ, снос зеленых насаждений производится без предварительного оформления разрешений. По факту каждого случая аварийного сноса составляется акт, направляемый Главе поселения, для решения о признании факта сноса </w:t>
      </w:r>
      <w:proofErr w:type="gramStart"/>
      <w:r w:rsidRPr="0058424E">
        <w:rPr>
          <w:rFonts w:ascii="Times New Roman" w:hAnsi="Times New Roman"/>
          <w:sz w:val="24"/>
          <w:szCs w:val="28"/>
        </w:rPr>
        <w:t>вынужденным</w:t>
      </w:r>
      <w:proofErr w:type="gramEnd"/>
      <w:r w:rsidRPr="0058424E">
        <w:rPr>
          <w:rFonts w:ascii="Times New Roman" w:hAnsi="Times New Roman"/>
          <w:sz w:val="24"/>
          <w:szCs w:val="28"/>
        </w:rPr>
        <w:t xml:space="preserve"> или незаконным.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3.5. Учет сухих, усыхающих и больных деревьев (кустарников) независимо от их местонахождения производятся силами и средствами администрации поселения по заявлениям (обращениям) граждан и юридических лиц, пользователей, собственников и арендаторов озелененных территорий. Если при обследовании сухих деревьев и кустарников будет установлено, что гибель деревьев произошла не от старости и болезней, а по вине отдельных граждан или должностных лиц, необходимо зафиксировать данный факт в целях привлечения виновных лиц в их гибели для привлечения к административной ответственности.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3.6. По инициативе юридических или физических лиц в присутствии представителей администрации поселения, правообладателя земельного участка, заявителя и иных заинтересованных лиц  (депутата) может проводиться обследование сухих, усыхающих и больных деревьев (кустарников), подлежащих вырубке. По результатам обследования составляется Акт (приложение № 1).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Для получения разрешения на вырубку, заинтересованные лица обращаются с заявлением в администрацию поселения, к заявлению прикладывается Акт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3.7. Работы по санитарной вырубке деревьев и кустарников могут выполняться самостоятельно или специализированной организацией.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 Возмещение ущерба и восстановление зеленых насаждений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после их сноса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4.1. Утрата (снос, уничтожение) либо повреждение многолетних зеленых насаждений, которые произошли в результате действий или бездействия должностных лиц, граждан и юридических лиц, подлежат полной компенсации в денежной или натуральной форме. Компенсационная стоимость включает в себя затраты на воспроизводство (посадку) насаждений, на долговременный уход за ними, а также возмещение экологического ущерба, определяемого в зависимости от ценности, местоположения и качественного состояния зеленых насаждений.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4.2. Компенсационное озеленение производится с учетом следующих требований: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4.2.1. Количество восстанавливаемых зеленых насаждений должно превышать количество снесенных в двойном размере без сокращения площади озелененной территории;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4.2.2. Видовой состав и конструкция восстанавливаемых зеленых насаждений по архитектурным, экологическим и эстетическим характеристикам подлежат улучшению;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4.2.3. Восстановление производится, как правило, в пределах территории, где был произведен снос, с высадкой деревьев с комом.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4.3. Компенсационное озеленение производится за счет сре</w:t>
      </w:r>
      <w:proofErr w:type="gramStart"/>
      <w:r w:rsidRPr="0058424E">
        <w:rPr>
          <w:rFonts w:ascii="Times New Roman" w:hAnsi="Times New Roman"/>
          <w:sz w:val="24"/>
          <w:szCs w:val="28"/>
        </w:rPr>
        <w:t>дств гр</w:t>
      </w:r>
      <w:proofErr w:type="gramEnd"/>
      <w:r w:rsidRPr="0058424E">
        <w:rPr>
          <w:rFonts w:ascii="Times New Roman" w:hAnsi="Times New Roman"/>
          <w:sz w:val="24"/>
          <w:szCs w:val="28"/>
        </w:rPr>
        <w:t>аждан и юридических лиц, в интересах которых был произведен снос. Компенсационное озеленение по фактам незаконного сноса, уничтожения (при невозможности установления виновного лица), естественной гибели зеленых насаждений производится за счет средств бюджета 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4.4. Расчет компенсационной стоимости производится при оформлении разрешения на снос зеленых насаждений в порядке, определенном главой 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4.5. Компенсация зеленых насаждений осуществляется в денежной или натуральной форме. Компенсационная стоимость в денежной форме перечисляется гражданами и юридическими лицами, в интересах которых производится снос зеленых насаждений, в бюджет  поселения и направляется на озеленение.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4.6. Компенсационная стоимость не взыскивается в следующих случаях: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4.6.1. Санитарных рубок и реконструкции, проводимых по письменному разрешению уполномоченного органа;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4.6.2. Восстановления по заключению органов государственного санитарно-</w:t>
      </w:r>
      <w:r w:rsidRPr="0058424E">
        <w:rPr>
          <w:rFonts w:ascii="Times New Roman" w:hAnsi="Times New Roman"/>
          <w:sz w:val="24"/>
          <w:szCs w:val="28"/>
        </w:rPr>
        <w:lastRenderedPageBreak/>
        <w:t>эпидемиологического надзора норм инсоляции жилых помещений;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4.6.3. Сноса зеленых насаждений, высаженных с нарушением действующих норм;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4.6.4. Стихийных бедствий;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4.6.5. При удалении аварийных деревьев и кустарников.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4.7. Компенсационное озеленение осуществляется: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4.7.1. При восстановлении более 20 единиц древесно-кустарниковой растительности;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4.7.2. При восстановлении не более 20 единиц древесно-кустарниковой растительности в соответствии со схемой, согласованной с уполномоченным органом.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4.8. При проведении строительных работ зеленые насаждения, подлежащие сносу, восстанавливаются за счет средств застройщика. Озеленение, проводимое застройщиками в соответствии с утвержденной проектной документацией на строительство, не может быть зачтено как проведение работ по компенсационному озеленению.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4.9. Установление статуса, границ озелененных территорий производится в ходе инвентаризации земель.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4.10. Все работы по образованию, восстановлению и содержанию зеленых насаждений должны производиться по разработанной проектной документации, согласованной и утвержденной в порядке, определенном федеральным законодательством.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4.11. Технологии, используемые при образовании, восстановлении и содержании зеленых насаждений, не должны приводить к снижению показателей экологического состояния территории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 Учет зеленых насаждений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5.1. Учет зеленых насаждений проводится в целях эффективного управления озелененными территориями, в том числе установления соответствия количества озелененных территорий действующим нормативам, определения компенсационной стоимости и размера восстановительного озеленения, а также в целях обеспечения прав граждан на достоверную информацию о состоянии окружающей среды, о расположении и границах озелененных территорий.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5.2. Учет зеленых насаждений осуществляется администрацией поселения в порядке, установленном уполномоченным органом Самарской области.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Раздел VIII. </w:t>
      </w:r>
      <w:r w:rsidRPr="0058424E">
        <w:rPr>
          <w:rFonts w:ascii="Times New Roman" w:hAnsi="Times New Roman"/>
          <w:bCs/>
          <w:sz w:val="24"/>
          <w:szCs w:val="28"/>
        </w:rPr>
        <w:t xml:space="preserve">Порядок предоставления согласований 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и разрешений на работы, связанные со строительством, реконструкцией, ремонтом объектов капитального строительства, сооружений, линейных объектов на территории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1. Порядок предоставления решения о согласовании архитектурно-градостроительного облика объекта.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 xml:space="preserve">1.1. Для предоставления решения о согласовании архитектурно-градостроительного облика объекта, застройщики </w:t>
      </w:r>
      <w:proofErr w:type="gramStart"/>
      <w:r w:rsidRPr="0058424E">
        <w:rPr>
          <w:rFonts w:ascii="Times New Roman" w:hAnsi="Times New Roman"/>
          <w:bCs/>
          <w:sz w:val="24"/>
          <w:szCs w:val="28"/>
        </w:rPr>
        <w:t>предоставляют следующие документы</w:t>
      </w:r>
      <w:proofErr w:type="gramEnd"/>
      <w:r w:rsidRPr="0058424E">
        <w:rPr>
          <w:rFonts w:ascii="Times New Roman" w:hAnsi="Times New Roman"/>
          <w:bCs/>
          <w:sz w:val="24"/>
          <w:szCs w:val="28"/>
        </w:rPr>
        <w:t xml:space="preserve"> в администрацию сельского поселения: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1.1.1 Заявление о предоставлении решения о согласовании архитектурно-градостроительного облика объекта;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1.1.2 Эскизный проект объекта.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Решение или отказ в выдаче решения предоставляется в течение десяти дней.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4"/>
          <w:szCs w:val="28"/>
        </w:rPr>
      </w:pPr>
    </w:p>
    <w:p w:rsidR="00C8691E" w:rsidRPr="0058424E" w:rsidRDefault="00C8691E" w:rsidP="005D7B8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2. Порядок предоставления разрешения на осуществление земляных работ.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2.1. Для предоставления разрешения на осуществление земляных работ, производитель работ представляет следующие документы в администрацию сельского поселения: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2.1.1 Заявление о предоставлении разрешения на осуществление земляных работ;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2.1.2 проектную документацию, согласованную с землепользователями, владельцами инженерных сетей, отделом архитектуры и градостроительства администрации муниципального района </w:t>
      </w:r>
      <w:proofErr w:type="spellStart"/>
      <w:r w:rsidRPr="0058424E">
        <w:rPr>
          <w:rFonts w:ascii="Times New Roman" w:hAnsi="Times New Roman"/>
          <w:sz w:val="24"/>
          <w:szCs w:val="28"/>
        </w:rPr>
        <w:t>Челно-Вершинский</w:t>
      </w:r>
      <w:proofErr w:type="spellEnd"/>
      <w:r w:rsidRPr="0058424E">
        <w:rPr>
          <w:rFonts w:ascii="Times New Roman" w:hAnsi="Times New Roman"/>
          <w:sz w:val="24"/>
          <w:szCs w:val="28"/>
        </w:rPr>
        <w:t xml:space="preserve"> Самарской области;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lastRenderedPageBreak/>
        <w:t>2.1.3 копию приказа о назначении ответственного за производство работ;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2.1.4 копию разрешения на строительство или реконструкцию объекта капитального строительства;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2.1.5 схему организации движения транспорта и пешеходов на период производства работ.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 xml:space="preserve"> Разрешение на осуществление земляных работ предоставляет администрация сельского поселения в течение десяти  дней.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3. Порядок предоставления разрешения на пересадку деревьев и кустарников.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3.1</w:t>
      </w:r>
      <w:proofErr w:type="gramStart"/>
      <w:r w:rsidRPr="0058424E">
        <w:rPr>
          <w:rFonts w:ascii="Times New Roman" w:hAnsi="Times New Roman"/>
          <w:bCs/>
          <w:sz w:val="24"/>
          <w:szCs w:val="28"/>
        </w:rPr>
        <w:t xml:space="preserve"> Д</w:t>
      </w:r>
      <w:proofErr w:type="gramEnd"/>
      <w:r w:rsidRPr="0058424E">
        <w:rPr>
          <w:rFonts w:ascii="Times New Roman" w:hAnsi="Times New Roman"/>
          <w:bCs/>
          <w:sz w:val="24"/>
          <w:szCs w:val="28"/>
        </w:rPr>
        <w:t>ля предоставления разрешения на пересадку деревьев и кустарников заинтересованные лица предоставляют в администрацию сельского поселения следующие документы: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3.1.1 Заявление на пересадку деревьев и кустарников;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3.1.2 Акт обследования зелёных насаждений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В течени</w:t>
      </w:r>
      <w:proofErr w:type="gramStart"/>
      <w:r w:rsidRPr="0058424E">
        <w:rPr>
          <w:rFonts w:ascii="Times New Roman" w:hAnsi="Times New Roman"/>
          <w:bCs/>
          <w:sz w:val="24"/>
          <w:szCs w:val="28"/>
        </w:rPr>
        <w:t>и</w:t>
      </w:r>
      <w:proofErr w:type="gramEnd"/>
      <w:r w:rsidRPr="0058424E">
        <w:rPr>
          <w:rFonts w:ascii="Times New Roman" w:hAnsi="Times New Roman"/>
          <w:bCs/>
          <w:sz w:val="24"/>
          <w:szCs w:val="28"/>
        </w:rPr>
        <w:t xml:space="preserve"> семи дней администрацией сельского поселения предоставляется разрешение на пересадку деревьев и кустарников, либо отказ в выдаче разрешения.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 xml:space="preserve">4. Порядок согласования проекта организации строительства </w:t>
      </w:r>
      <w:proofErr w:type="gramStart"/>
      <w:r w:rsidRPr="0058424E">
        <w:rPr>
          <w:rFonts w:ascii="Times New Roman" w:hAnsi="Times New Roman"/>
          <w:bCs/>
          <w:sz w:val="24"/>
          <w:szCs w:val="28"/>
        </w:rPr>
        <w:t xml:space="preserve">( </w:t>
      </w:r>
      <w:proofErr w:type="gramEnd"/>
      <w:r w:rsidRPr="0058424E">
        <w:rPr>
          <w:rFonts w:ascii="Times New Roman" w:hAnsi="Times New Roman"/>
          <w:bCs/>
          <w:sz w:val="24"/>
          <w:szCs w:val="28"/>
        </w:rPr>
        <w:t>в части перемещения отходов строительства и сноса, грунтов, схемы движения транспорта и пешеходов на период производства работ).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4.1</w:t>
      </w:r>
      <w:proofErr w:type="gramStart"/>
      <w:r w:rsidRPr="0058424E">
        <w:rPr>
          <w:rFonts w:ascii="Times New Roman" w:hAnsi="Times New Roman"/>
          <w:bCs/>
          <w:sz w:val="24"/>
          <w:szCs w:val="28"/>
        </w:rPr>
        <w:t xml:space="preserve"> Д</w:t>
      </w:r>
      <w:proofErr w:type="gramEnd"/>
      <w:r w:rsidRPr="0058424E">
        <w:rPr>
          <w:rFonts w:ascii="Times New Roman" w:hAnsi="Times New Roman"/>
          <w:bCs/>
          <w:sz w:val="24"/>
          <w:szCs w:val="28"/>
        </w:rPr>
        <w:t>ля  согласования проекта организации строительства (в части перемещения отходов строительства и сноса, грунтов, схемы движения  транспорта и пешеходов на период производства работ заинтересованные лица представляют в администрацию сельского поселения следующие документы: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4.1.1 Заявление о согласовании проекта организации строительства (в части перемещения отходов строительства и сноса, грунтов, схемы движения транспорта и пешеходов на период производства работ);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4.1.2 проект организации строительства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Согласование проекта организации строительства проводится в течени</w:t>
      </w:r>
      <w:proofErr w:type="gramStart"/>
      <w:r w:rsidRPr="0058424E">
        <w:rPr>
          <w:rFonts w:ascii="Times New Roman" w:hAnsi="Times New Roman"/>
          <w:bCs/>
          <w:sz w:val="24"/>
          <w:szCs w:val="28"/>
        </w:rPr>
        <w:t>и</w:t>
      </w:r>
      <w:proofErr w:type="gramEnd"/>
      <w:r w:rsidRPr="0058424E">
        <w:rPr>
          <w:rFonts w:ascii="Times New Roman" w:hAnsi="Times New Roman"/>
          <w:bCs/>
          <w:sz w:val="24"/>
          <w:szCs w:val="28"/>
        </w:rPr>
        <w:t xml:space="preserve"> десяти дней.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5.  Порядок выдачи разрешения на перемещение отходов строительства, сноса зданий и сооружений, в том числе грунтов.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5.1</w:t>
      </w:r>
      <w:proofErr w:type="gramStart"/>
      <w:r w:rsidRPr="0058424E">
        <w:rPr>
          <w:rFonts w:ascii="Times New Roman" w:hAnsi="Times New Roman"/>
          <w:bCs/>
          <w:sz w:val="24"/>
          <w:szCs w:val="28"/>
        </w:rPr>
        <w:t xml:space="preserve"> Д</w:t>
      </w:r>
      <w:proofErr w:type="gramEnd"/>
      <w:r w:rsidRPr="0058424E">
        <w:rPr>
          <w:rFonts w:ascii="Times New Roman" w:hAnsi="Times New Roman"/>
          <w:bCs/>
          <w:sz w:val="24"/>
          <w:szCs w:val="28"/>
        </w:rPr>
        <w:t>ля выдачи разрешения на перемещение отходов строительства, сноса зданий и сооружений, в том числе грунтов заинтересованные лица предоставляют в администрацию сельского поселения следующие документы: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5.1.1 Заявление о выдаче разрешения на перемещение отходов строительства, сноса зданий и сооружений, в том числе грунтов;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5.1.2 Проект организации строительства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Выдача разрешения проводится в течение десяти дней.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6.  Порядок проведения контрольно-геодезической съёмки и передачи исполнительной документации в уполномоченный орган местного самоуправления.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6.1  Контрольно-геодезическая съёмка  проводится по согласованию администрации сельского поселения. Для получения согласования заинтересованные лица предоставляют в администрацию сельского поселения следующие документы: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6.1.1 Заявление на согласование проведения контрольно-геодезической съёмки;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8"/>
        </w:rPr>
      </w:pPr>
      <w:r w:rsidRPr="0058424E">
        <w:rPr>
          <w:rFonts w:ascii="Times New Roman" w:hAnsi="Times New Roman"/>
          <w:bCs/>
          <w:sz w:val="24"/>
          <w:szCs w:val="28"/>
        </w:rPr>
        <w:t>6.1.2 Лицензия на право производства топографо-геодезических работ;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6.1.3 Картографические материалы района проведения контрольно-геодезической съёмки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Согласование предоставляется в течени</w:t>
      </w:r>
      <w:proofErr w:type="gramStart"/>
      <w:r w:rsidRPr="0058424E">
        <w:rPr>
          <w:rFonts w:ascii="Times New Roman" w:hAnsi="Times New Roman"/>
          <w:sz w:val="24"/>
          <w:szCs w:val="28"/>
        </w:rPr>
        <w:t>и</w:t>
      </w:r>
      <w:proofErr w:type="gramEnd"/>
      <w:r w:rsidRPr="0058424E">
        <w:rPr>
          <w:rFonts w:ascii="Times New Roman" w:hAnsi="Times New Roman"/>
          <w:sz w:val="24"/>
          <w:szCs w:val="28"/>
        </w:rPr>
        <w:t xml:space="preserve"> десяти дней.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После завершения контрольно-геодезической съёмки, исполнительная документация передаётся в администрацию сельского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lastRenderedPageBreak/>
        <w:t>7.  Порядок предоставления заключения о соответствии проектной документации сводному плану подземных коммуникаций и сооружений.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7.1</w:t>
      </w:r>
      <w:proofErr w:type="gramStart"/>
      <w:r w:rsidRPr="0058424E">
        <w:rPr>
          <w:rFonts w:ascii="Times New Roman" w:hAnsi="Times New Roman"/>
          <w:sz w:val="24"/>
          <w:szCs w:val="28"/>
        </w:rPr>
        <w:t xml:space="preserve"> Д</w:t>
      </w:r>
      <w:proofErr w:type="gramEnd"/>
      <w:r w:rsidRPr="0058424E">
        <w:rPr>
          <w:rFonts w:ascii="Times New Roman" w:hAnsi="Times New Roman"/>
          <w:sz w:val="24"/>
          <w:szCs w:val="28"/>
        </w:rPr>
        <w:t>ля предоставления заключения о соответствии проектной документации сводному плану подземных коммуникаций и сооружений, заинтересованные лица предоставляют в администрацию сельского поселения следующие документы: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7.1.1 Заявление о предоставлении заключения о соответствии проектной документации сводному плану подземных коммуникаций и сооружений;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7.1.2 Топографо-геодезическую съёмку с нанесением существующих подземных коммуникаций и сооружений в масштабе 1:1000;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7.1.3 Проектную документацию наружных подземных коммуникаций и сооружений объекта.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Заключение предоставляется в течени</w:t>
      </w:r>
      <w:proofErr w:type="gramStart"/>
      <w:r w:rsidRPr="0058424E">
        <w:rPr>
          <w:rFonts w:ascii="Times New Roman" w:hAnsi="Times New Roman"/>
          <w:sz w:val="24"/>
          <w:szCs w:val="28"/>
        </w:rPr>
        <w:t>и</w:t>
      </w:r>
      <w:proofErr w:type="gramEnd"/>
      <w:r w:rsidRPr="0058424E">
        <w:rPr>
          <w:rFonts w:ascii="Times New Roman" w:hAnsi="Times New Roman"/>
          <w:sz w:val="24"/>
          <w:szCs w:val="28"/>
        </w:rPr>
        <w:t xml:space="preserve"> десяти дней.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8.  Порядок согласования проведения работ в технических и охранных зонах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8.1  Работы в технических и охранных зонах проводятся по согласованию с администрацией сельского поселения.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Для согласования проведения работ в технических и охранных зонах заинтересованные лица предоставляют в администрацию сельского поселения следующие документы: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8.1.1 Заявление о согласовании проведения работ в технических и охранных зонах;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8.1.2 Проектная документация, согласованная с владельцами инженерных сетей и коммуникаций.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  <w:r w:rsidRPr="0058424E">
        <w:rPr>
          <w:rFonts w:ascii="Times New Roman" w:hAnsi="Times New Roman"/>
          <w:sz w:val="24"/>
          <w:szCs w:val="28"/>
        </w:rPr>
        <w:t>Согласование предоставляется в течени</w:t>
      </w:r>
      <w:proofErr w:type="gramStart"/>
      <w:r w:rsidRPr="0058424E">
        <w:rPr>
          <w:rFonts w:ascii="Times New Roman" w:hAnsi="Times New Roman"/>
          <w:sz w:val="24"/>
          <w:szCs w:val="28"/>
        </w:rPr>
        <w:t>и</w:t>
      </w:r>
      <w:proofErr w:type="gramEnd"/>
      <w:r w:rsidRPr="0058424E">
        <w:rPr>
          <w:rFonts w:ascii="Times New Roman" w:hAnsi="Times New Roman"/>
          <w:sz w:val="24"/>
          <w:szCs w:val="28"/>
        </w:rPr>
        <w:t xml:space="preserve"> десяти дней.</w:t>
      </w:r>
    </w:p>
    <w:p w:rsidR="00C8691E" w:rsidRPr="0058424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8"/>
        </w:rPr>
      </w:pPr>
    </w:p>
    <w:p w:rsidR="00121679" w:rsidRPr="0058424E" w:rsidRDefault="00121679">
      <w:pPr>
        <w:rPr>
          <w:sz w:val="20"/>
        </w:rPr>
      </w:pPr>
    </w:p>
    <w:sectPr w:rsidR="00121679" w:rsidRPr="0058424E" w:rsidSect="00170595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4BC"/>
    <w:multiLevelType w:val="multilevel"/>
    <w:tmpl w:val="19E0F7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74F4CAD"/>
    <w:multiLevelType w:val="hybridMultilevel"/>
    <w:tmpl w:val="6C7C3510"/>
    <w:lvl w:ilvl="0" w:tplc="F84C1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877A82"/>
    <w:multiLevelType w:val="hybridMultilevel"/>
    <w:tmpl w:val="20A6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8691E"/>
    <w:rsid w:val="00056FAD"/>
    <w:rsid w:val="00060E0F"/>
    <w:rsid w:val="000C2823"/>
    <w:rsid w:val="000F4BFF"/>
    <w:rsid w:val="00112C90"/>
    <w:rsid w:val="00121679"/>
    <w:rsid w:val="0013040E"/>
    <w:rsid w:val="001358DA"/>
    <w:rsid w:val="00143947"/>
    <w:rsid w:val="001521DD"/>
    <w:rsid w:val="00170595"/>
    <w:rsid w:val="002518A3"/>
    <w:rsid w:val="003C473F"/>
    <w:rsid w:val="004E352B"/>
    <w:rsid w:val="00571B89"/>
    <w:rsid w:val="0058035C"/>
    <w:rsid w:val="0058424E"/>
    <w:rsid w:val="00590848"/>
    <w:rsid w:val="005A574E"/>
    <w:rsid w:val="005C6372"/>
    <w:rsid w:val="005D7B84"/>
    <w:rsid w:val="00622988"/>
    <w:rsid w:val="00662C76"/>
    <w:rsid w:val="00666E23"/>
    <w:rsid w:val="006722B3"/>
    <w:rsid w:val="00681F64"/>
    <w:rsid w:val="006C116D"/>
    <w:rsid w:val="006C122F"/>
    <w:rsid w:val="00704D22"/>
    <w:rsid w:val="007163F5"/>
    <w:rsid w:val="00741470"/>
    <w:rsid w:val="00792806"/>
    <w:rsid w:val="007C676E"/>
    <w:rsid w:val="00817261"/>
    <w:rsid w:val="008513D7"/>
    <w:rsid w:val="00861668"/>
    <w:rsid w:val="009137CB"/>
    <w:rsid w:val="009948F3"/>
    <w:rsid w:val="00A601B0"/>
    <w:rsid w:val="00A93B4F"/>
    <w:rsid w:val="00A97811"/>
    <w:rsid w:val="00AE6A02"/>
    <w:rsid w:val="00AF74F1"/>
    <w:rsid w:val="00B5297A"/>
    <w:rsid w:val="00BD777F"/>
    <w:rsid w:val="00C23468"/>
    <w:rsid w:val="00C8691E"/>
    <w:rsid w:val="00CE2EC0"/>
    <w:rsid w:val="00D04E65"/>
    <w:rsid w:val="00D50AAB"/>
    <w:rsid w:val="00D50BF8"/>
    <w:rsid w:val="00DA7DC4"/>
    <w:rsid w:val="00DC2081"/>
    <w:rsid w:val="00DE6B72"/>
    <w:rsid w:val="00E67F15"/>
    <w:rsid w:val="00EC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1E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71B89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9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C8691E"/>
    <w:rPr>
      <w:color w:val="0000FF"/>
      <w:u w:val="single"/>
    </w:rPr>
  </w:style>
  <w:style w:type="paragraph" w:styleId="a4">
    <w:name w:val="No Spacing"/>
    <w:uiPriority w:val="1"/>
    <w:qFormat/>
    <w:rsid w:val="00C869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C869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571B89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1E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71B89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9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C8691E"/>
    <w:rPr>
      <w:color w:val="0000FF"/>
      <w:u w:val="single"/>
    </w:rPr>
  </w:style>
  <w:style w:type="paragraph" w:styleId="a4">
    <w:name w:val="No Spacing"/>
    <w:uiPriority w:val="1"/>
    <w:qFormat/>
    <w:rsid w:val="00C869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C869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571B89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6E369746757FCFEF9218B56CC77A9860D86EE1FDB23734FE486C0F41mCx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22</Pages>
  <Words>10520</Words>
  <Characters>59969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Chuv</cp:lastModifiedBy>
  <cp:revision>7</cp:revision>
  <cp:lastPrinted>2016-04-01T03:53:00Z</cp:lastPrinted>
  <dcterms:created xsi:type="dcterms:W3CDTF">2016-03-23T10:38:00Z</dcterms:created>
  <dcterms:modified xsi:type="dcterms:W3CDTF">2016-04-01T06:30:00Z</dcterms:modified>
</cp:coreProperties>
</file>